
<file path=[Content_Types].xml><?xml version="1.0" encoding="utf-8"?>
<Types xmlns="http://schemas.openxmlformats.org/package/2006/content-types">
  <Default Extension="bin" ContentType="application/vnd.openxmlformats-officedocument.oleObject"/>
  <Default Extension="vsd" ContentType="application/vnd.visio"/>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5458" w:rsidRPr="004D28F9" w:rsidRDefault="00F16830">
      <w:pPr>
        <w:pStyle w:val="Header"/>
        <w:tabs>
          <w:tab w:val="clear" w:pos="4536"/>
        </w:tabs>
        <w:snapToGrid w:val="0"/>
        <w:rPr>
          <w:rFonts w:eastAsia="宋体"/>
          <w:sz w:val="22"/>
          <w:szCs w:val="22"/>
          <w:lang w:eastAsia="zh-CN"/>
        </w:rPr>
      </w:pPr>
      <w:r w:rsidRPr="004D28F9">
        <w:rPr>
          <w:sz w:val="22"/>
          <w:szCs w:val="22"/>
        </w:rPr>
        <w:t>3GPP TSG RAN WG1</w:t>
      </w:r>
      <w:r w:rsidRPr="004D28F9">
        <w:rPr>
          <w:rFonts w:asciiTheme="minorEastAsia" w:eastAsiaTheme="minorEastAsia" w:hAnsiTheme="minorEastAsia" w:hint="eastAsia"/>
          <w:sz w:val="22"/>
          <w:szCs w:val="22"/>
          <w:lang w:eastAsia="zh-CN"/>
        </w:rPr>
        <w:t xml:space="preserve"> </w:t>
      </w:r>
      <w:r w:rsidRPr="004D28F9">
        <w:rPr>
          <w:sz w:val="22"/>
          <w:szCs w:val="22"/>
        </w:rPr>
        <w:t xml:space="preserve">Meeting </w:t>
      </w:r>
      <w:r w:rsidR="0075401F" w:rsidRPr="004D28F9">
        <w:rPr>
          <w:sz w:val="22"/>
          <w:szCs w:val="22"/>
        </w:rPr>
        <w:t>#96</w:t>
      </w:r>
      <w:r w:rsidR="006D670B" w:rsidRPr="004D28F9">
        <w:rPr>
          <w:sz w:val="22"/>
          <w:szCs w:val="22"/>
        </w:rPr>
        <w:t>bis</w:t>
      </w:r>
      <w:r w:rsidRPr="004D28F9">
        <w:rPr>
          <w:rFonts w:hint="eastAsia"/>
          <w:sz w:val="22"/>
          <w:szCs w:val="22"/>
        </w:rPr>
        <w:t xml:space="preserve">                                        </w:t>
      </w:r>
      <w:r w:rsidR="00EA4970" w:rsidRPr="004D28F9">
        <w:rPr>
          <w:sz w:val="22"/>
          <w:szCs w:val="22"/>
        </w:rPr>
        <w:t xml:space="preserve">               </w:t>
      </w:r>
      <w:r w:rsidRPr="004D28F9">
        <w:rPr>
          <w:rFonts w:hint="eastAsia"/>
          <w:sz w:val="22"/>
          <w:szCs w:val="22"/>
        </w:rPr>
        <w:t xml:space="preserve">             </w:t>
      </w:r>
      <w:r w:rsidRPr="004D28F9">
        <w:rPr>
          <w:rFonts w:eastAsia="宋体" w:hint="eastAsia"/>
          <w:sz w:val="22"/>
          <w:szCs w:val="22"/>
          <w:lang w:eastAsia="zh-CN"/>
        </w:rPr>
        <w:t xml:space="preserve"> </w:t>
      </w:r>
      <w:r w:rsidRPr="004D28F9">
        <w:rPr>
          <w:sz w:val="22"/>
          <w:szCs w:val="22"/>
        </w:rPr>
        <w:t>R1-1</w:t>
      </w:r>
      <w:r w:rsidRPr="004D28F9">
        <w:rPr>
          <w:rFonts w:eastAsia="宋体"/>
          <w:sz w:val="22"/>
          <w:szCs w:val="22"/>
          <w:lang w:eastAsia="zh-CN"/>
        </w:rPr>
        <w:t>90</w:t>
      </w:r>
      <w:r w:rsidR="000757C4">
        <w:rPr>
          <w:rFonts w:eastAsia="宋体"/>
          <w:sz w:val="22"/>
          <w:szCs w:val="22"/>
          <w:lang w:eastAsia="zh-CN"/>
        </w:rPr>
        <w:t>4012</w:t>
      </w:r>
    </w:p>
    <w:p w:rsidR="00645458" w:rsidRPr="004D28F9" w:rsidRDefault="006D670B">
      <w:pPr>
        <w:snapToGrid w:val="0"/>
        <w:spacing w:line="240" w:lineRule="auto"/>
        <w:rPr>
          <w:rFonts w:ascii="Arial" w:eastAsia="MS Mincho" w:hAnsi="Arial"/>
          <w:b/>
          <w:lang w:eastAsia="en-US"/>
        </w:rPr>
      </w:pPr>
      <w:r w:rsidRPr="004D28F9">
        <w:rPr>
          <w:rFonts w:ascii="Arial" w:hAnsi="Arial"/>
          <w:b/>
        </w:rPr>
        <w:t>Xi’an</w:t>
      </w:r>
      <w:r w:rsidR="00F16830" w:rsidRPr="004D28F9">
        <w:rPr>
          <w:rFonts w:ascii="Arial" w:hAnsi="Arial" w:hint="eastAsia"/>
          <w:b/>
          <w:lang w:eastAsia="ja-JP"/>
        </w:rPr>
        <w:t>,</w:t>
      </w:r>
      <w:r w:rsidR="005E7FC6" w:rsidRPr="004D28F9">
        <w:rPr>
          <w:rFonts w:ascii="Arial" w:hAnsi="Arial"/>
          <w:b/>
          <w:lang w:eastAsia="ja-JP"/>
        </w:rPr>
        <w:t xml:space="preserve"> </w:t>
      </w:r>
      <w:r w:rsidRPr="004D28F9">
        <w:rPr>
          <w:rFonts w:ascii="Arial" w:hAnsi="Arial"/>
          <w:b/>
          <w:lang w:eastAsia="ja-JP"/>
        </w:rPr>
        <w:t>China</w:t>
      </w:r>
      <w:r w:rsidR="005E7FC6" w:rsidRPr="004D28F9">
        <w:rPr>
          <w:rFonts w:ascii="Arial" w:hAnsi="Arial"/>
          <w:b/>
          <w:lang w:eastAsia="ja-JP"/>
        </w:rPr>
        <w:t>,</w:t>
      </w:r>
      <w:r w:rsidR="00F16830" w:rsidRPr="004D28F9">
        <w:rPr>
          <w:rFonts w:ascii="Arial" w:hAnsi="Arial" w:hint="eastAsia"/>
          <w:b/>
          <w:lang w:eastAsia="ja-JP"/>
        </w:rPr>
        <w:t xml:space="preserve"> </w:t>
      </w:r>
      <w:r w:rsidRPr="004D28F9">
        <w:rPr>
          <w:rFonts w:ascii="Arial" w:hAnsi="Arial"/>
          <w:b/>
          <w:lang w:eastAsia="ja-JP"/>
        </w:rPr>
        <w:t>8</w:t>
      </w:r>
      <w:r w:rsidR="005E7FC6" w:rsidRPr="004D28F9">
        <w:rPr>
          <w:rFonts w:ascii="Arial" w:hAnsi="Arial"/>
          <w:b/>
          <w:vertAlign w:val="superscript"/>
          <w:lang w:eastAsia="ja-JP"/>
        </w:rPr>
        <w:t>th</w:t>
      </w:r>
      <w:r w:rsidRPr="004D28F9">
        <w:rPr>
          <w:rFonts w:ascii="Arial" w:hAnsi="Arial"/>
          <w:b/>
          <w:lang w:eastAsia="ja-JP"/>
        </w:rPr>
        <w:t xml:space="preserve"> </w:t>
      </w:r>
      <w:r w:rsidR="00F16830" w:rsidRPr="004D28F9">
        <w:rPr>
          <w:rFonts w:ascii="Arial" w:hAnsi="Arial" w:cs="Arial"/>
          <w:b/>
          <w:lang w:eastAsia="ja-JP"/>
        </w:rPr>
        <w:t>–</w:t>
      </w:r>
      <w:r w:rsidR="00F16830" w:rsidRPr="004D28F9">
        <w:rPr>
          <w:rFonts w:ascii="Arial" w:hAnsi="Arial" w:hint="eastAsia"/>
          <w:b/>
        </w:rPr>
        <w:t xml:space="preserve"> </w:t>
      </w:r>
      <w:r w:rsidR="005E7FC6" w:rsidRPr="004D28F9">
        <w:rPr>
          <w:rFonts w:ascii="Arial" w:hAnsi="Arial"/>
          <w:b/>
        </w:rPr>
        <w:t>1</w:t>
      </w:r>
      <w:r w:rsidRPr="004D28F9">
        <w:rPr>
          <w:rFonts w:ascii="Arial" w:hAnsi="Arial"/>
          <w:b/>
        </w:rPr>
        <w:t>2</w:t>
      </w:r>
      <w:r w:rsidR="005E7FC6" w:rsidRPr="004D28F9">
        <w:rPr>
          <w:rFonts w:ascii="Arial" w:hAnsi="Arial"/>
          <w:b/>
          <w:vertAlign w:val="superscript"/>
        </w:rPr>
        <w:t>t</w:t>
      </w:r>
      <w:r w:rsidRPr="004D28F9">
        <w:rPr>
          <w:rFonts w:ascii="Arial" w:hAnsi="Arial"/>
          <w:b/>
          <w:vertAlign w:val="superscript"/>
        </w:rPr>
        <w:t>h</w:t>
      </w:r>
      <w:r w:rsidR="005E7FC6" w:rsidRPr="004D28F9">
        <w:rPr>
          <w:rFonts w:ascii="Arial" w:hAnsi="Arial"/>
          <w:b/>
        </w:rPr>
        <w:t xml:space="preserve"> </w:t>
      </w:r>
      <w:r w:rsidRPr="004D28F9">
        <w:rPr>
          <w:rFonts w:ascii="Arial" w:hAnsi="Arial"/>
          <w:b/>
        </w:rPr>
        <w:t>April</w:t>
      </w:r>
      <w:r w:rsidR="00F16830" w:rsidRPr="004D28F9">
        <w:rPr>
          <w:rFonts w:ascii="Arial" w:hAnsi="Arial" w:hint="eastAsia"/>
          <w:b/>
          <w:lang w:eastAsia="ja-JP"/>
        </w:rPr>
        <w:t>, 201</w:t>
      </w:r>
      <w:r w:rsidR="00F16830" w:rsidRPr="004D28F9">
        <w:rPr>
          <w:rFonts w:ascii="Arial" w:hAnsi="Arial"/>
          <w:b/>
          <w:lang w:eastAsia="ja-JP"/>
        </w:rPr>
        <w:t>9</w:t>
      </w:r>
    </w:p>
    <w:p w:rsidR="00645458" w:rsidRPr="004D28F9" w:rsidRDefault="00F16830">
      <w:pPr>
        <w:snapToGrid w:val="0"/>
        <w:spacing w:after="0" w:line="240" w:lineRule="auto"/>
        <w:rPr>
          <w:rFonts w:ascii="Arial" w:eastAsia="MS Mincho" w:hAnsi="Arial"/>
          <w:b/>
          <w:lang w:eastAsia="ja-JP"/>
        </w:rPr>
      </w:pPr>
      <w:r w:rsidRPr="004D28F9">
        <w:rPr>
          <w:rFonts w:ascii="Arial" w:eastAsia="MS Mincho" w:hAnsi="Arial" w:hint="eastAsia"/>
          <w:b/>
          <w:lang w:eastAsia="ja-JP"/>
        </w:rPr>
        <w:t>Source:              ZTE</w:t>
      </w:r>
    </w:p>
    <w:p w:rsidR="00645458" w:rsidRPr="004D28F9" w:rsidRDefault="00F16830">
      <w:pPr>
        <w:pStyle w:val="Header"/>
        <w:tabs>
          <w:tab w:val="clear" w:pos="4536"/>
        </w:tabs>
        <w:snapToGrid w:val="0"/>
        <w:rPr>
          <w:rFonts w:eastAsia="宋体"/>
          <w:sz w:val="22"/>
          <w:szCs w:val="22"/>
          <w:lang w:eastAsia="zh-CN"/>
        </w:rPr>
      </w:pPr>
      <w:r w:rsidRPr="004D28F9">
        <w:rPr>
          <w:rFonts w:eastAsia="宋体"/>
          <w:sz w:val="22"/>
          <w:szCs w:val="22"/>
          <w:lang w:eastAsia="zh-CN"/>
        </w:rPr>
        <w:t>Title:</w:t>
      </w:r>
      <w:r w:rsidRPr="004D28F9">
        <w:rPr>
          <w:rFonts w:eastAsia="宋体" w:hint="eastAsia"/>
          <w:sz w:val="22"/>
          <w:szCs w:val="22"/>
          <w:lang w:eastAsia="zh-CN"/>
        </w:rPr>
        <w:t xml:space="preserve">                   </w:t>
      </w:r>
      <w:r w:rsidRPr="004D28F9">
        <w:rPr>
          <w:sz w:val="22"/>
          <w:szCs w:val="22"/>
        </w:rPr>
        <w:t>CSI Enhancement for MU-MIMO Support</w:t>
      </w:r>
    </w:p>
    <w:p w:rsidR="00645458" w:rsidRPr="004D28F9" w:rsidRDefault="00F16830">
      <w:pPr>
        <w:pStyle w:val="Header"/>
        <w:tabs>
          <w:tab w:val="clear" w:pos="4536"/>
        </w:tabs>
        <w:snapToGrid w:val="0"/>
        <w:rPr>
          <w:rFonts w:eastAsia="宋体"/>
          <w:sz w:val="22"/>
          <w:szCs w:val="22"/>
          <w:lang w:eastAsia="zh-CN"/>
        </w:rPr>
      </w:pPr>
      <w:r w:rsidRPr="004D28F9">
        <w:rPr>
          <w:rFonts w:eastAsia="宋体"/>
          <w:sz w:val="22"/>
          <w:szCs w:val="22"/>
          <w:lang w:eastAsia="zh-CN"/>
        </w:rPr>
        <w:t>Agenda Item:</w:t>
      </w:r>
      <w:bookmarkStart w:id="0" w:name="Source"/>
      <w:bookmarkEnd w:id="0"/>
      <w:r w:rsidRPr="004D28F9">
        <w:rPr>
          <w:rFonts w:eastAsia="宋体" w:hint="eastAsia"/>
          <w:sz w:val="22"/>
          <w:szCs w:val="22"/>
          <w:lang w:eastAsia="zh-CN"/>
        </w:rPr>
        <w:t xml:space="preserve">     7</w:t>
      </w:r>
      <w:r w:rsidRPr="004D28F9">
        <w:rPr>
          <w:rFonts w:eastAsia="宋体"/>
          <w:sz w:val="22"/>
          <w:szCs w:val="22"/>
          <w:lang w:eastAsia="zh-CN"/>
        </w:rPr>
        <w:t>.</w:t>
      </w:r>
      <w:r w:rsidRPr="004D28F9">
        <w:rPr>
          <w:rFonts w:eastAsia="宋体" w:hint="eastAsia"/>
          <w:sz w:val="22"/>
          <w:szCs w:val="22"/>
          <w:lang w:eastAsia="zh-CN"/>
        </w:rPr>
        <w:t>2</w:t>
      </w:r>
      <w:r w:rsidRPr="004D28F9">
        <w:rPr>
          <w:rFonts w:eastAsia="宋体"/>
          <w:sz w:val="22"/>
          <w:szCs w:val="22"/>
          <w:lang w:eastAsia="zh-CN"/>
        </w:rPr>
        <w:t>.</w:t>
      </w:r>
      <w:r w:rsidRPr="004D28F9">
        <w:rPr>
          <w:rFonts w:eastAsia="宋体" w:hint="eastAsia"/>
          <w:sz w:val="22"/>
          <w:szCs w:val="22"/>
          <w:lang w:eastAsia="zh-CN"/>
        </w:rPr>
        <w:t>8</w:t>
      </w:r>
      <w:r w:rsidRPr="004D28F9">
        <w:rPr>
          <w:rFonts w:eastAsia="宋体"/>
          <w:sz w:val="22"/>
          <w:szCs w:val="22"/>
          <w:lang w:eastAsia="zh-CN"/>
        </w:rPr>
        <w:t>.</w:t>
      </w:r>
      <w:r w:rsidRPr="004D28F9">
        <w:rPr>
          <w:rFonts w:eastAsia="宋体" w:hint="eastAsia"/>
          <w:sz w:val="22"/>
          <w:szCs w:val="22"/>
          <w:lang w:eastAsia="zh-CN"/>
        </w:rPr>
        <w:t>1</w:t>
      </w:r>
    </w:p>
    <w:p w:rsidR="00645458" w:rsidRPr="004D28F9" w:rsidRDefault="00F16830">
      <w:pPr>
        <w:pStyle w:val="Header"/>
        <w:tabs>
          <w:tab w:val="clear" w:pos="4536"/>
        </w:tabs>
        <w:snapToGrid w:val="0"/>
        <w:rPr>
          <w:rFonts w:eastAsia="宋体"/>
          <w:sz w:val="22"/>
          <w:szCs w:val="22"/>
          <w:lang w:eastAsia="zh-CN"/>
        </w:rPr>
      </w:pPr>
      <w:r w:rsidRPr="004D28F9">
        <w:rPr>
          <w:rFonts w:eastAsia="宋体"/>
          <w:sz w:val="22"/>
          <w:szCs w:val="22"/>
          <w:lang w:eastAsia="zh-CN"/>
        </w:rPr>
        <w:t>Document for:</w:t>
      </w:r>
      <w:bookmarkStart w:id="1" w:name="DocumentFor"/>
      <w:bookmarkEnd w:id="1"/>
      <w:r w:rsidRPr="004D28F9">
        <w:rPr>
          <w:rFonts w:eastAsia="宋体" w:hint="eastAsia"/>
          <w:sz w:val="22"/>
          <w:szCs w:val="22"/>
          <w:lang w:eastAsia="zh-CN"/>
        </w:rPr>
        <w:t xml:space="preserve">   </w:t>
      </w:r>
      <w:r w:rsidRPr="004D28F9">
        <w:rPr>
          <w:rFonts w:eastAsia="宋体"/>
          <w:sz w:val="22"/>
          <w:szCs w:val="22"/>
          <w:lang w:eastAsia="zh-CN"/>
        </w:rPr>
        <w:t>Discussion and Decision</w:t>
      </w:r>
    </w:p>
    <w:p w:rsidR="00645458" w:rsidRPr="004D28F9" w:rsidRDefault="00645458">
      <w:pPr>
        <w:pStyle w:val="Header"/>
        <w:tabs>
          <w:tab w:val="clear" w:pos="4536"/>
        </w:tabs>
        <w:snapToGrid w:val="0"/>
        <w:rPr>
          <w:rFonts w:eastAsia="宋体"/>
          <w:szCs w:val="20"/>
          <w:lang w:eastAsia="zh-CN"/>
        </w:rPr>
      </w:pPr>
    </w:p>
    <w:p w:rsidR="00645458" w:rsidRPr="004D28F9" w:rsidRDefault="00645458">
      <w:pPr>
        <w:pBdr>
          <w:bottom w:val="single" w:sz="4" w:space="1" w:color="auto"/>
        </w:pBdr>
        <w:tabs>
          <w:tab w:val="left" w:pos="2552"/>
        </w:tabs>
        <w:snapToGrid w:val="0"/>
        <w:spacing w:line="240" w:lineRule="auto"/>
        <w:rPr>
          <w:sz w:val="4"/>
          <w:szCs w:val="4"/>
        </w:rPr>
      </w:pPr>
    </w:p>
    <w:p w:rsidR="00645458" w:rsidRPr="004D28F9" w:rsidRDefault="00F16830">
      <w:pPr>
        <w:pStyle w:val="Heading1"/>
        <w:tabs>
          <w:tab w:val="clear" w:pos="432"/>
        </w:tabs>
        <w:snapToGrid w:val="0"/>
        <w:spacing w:beforeLines="50" w:before="120" w:afterLines="50" w:after="120"/>
        <w:ind w:left="431" w:hanging="431"/>
        <w:rPr>
          <w:sz w:val="28"/>
          <w:lang w:val="en-US"/>
        </w:rPr>
      </w:pPr>
      <w:r w:rsidRPr="004D28F9">
        <w:rPr>
          <w:sz w:val="28"/>
          <w:lang w:val="en-US"/>
        </w:rPr>
        <w:t>Introduction</w:t>
      </w:r>
    </w:p>
    <w:p w:rsidR="00645458" w:rsidRPr="004D28F9" w:rsidRDefault="00F16830">
      <w:pPr>
        <w:snapToGrid w:val="0"/>
        <w:spacing w:before="120" w:afterLines="50" w:after="120" w:line="240" w:lineRule="auto"/>
        <w:jc w:val="both"/>
        <w:rPr>
          <w:rFonts w:eastAsia="微软雅黑"/>
          <w:sz w:val="20"/>
          <w:szCs w:val="20"/>
          <w:lang w:val="en-GB"/>
        </w:rPr>
      </w:pPr>
      <w:r w:rsidRPr="004D28F9">
        <w:rPr>
          <w:rFonts w:eastAsia="微软雅黑" w:hint="eastAsia"/>
          <w:sz w:val="20"/>
          <w:szCs w:val="20"/>
          <w:lang w:val="en-GB"/>
        </w:rPr>
        <w:t>In RAN1</w:t>
      </w:r>
      <w:r w:rsidR="00EF11C7" w:rsidRPr="004D28F9">
        <w:rPr>
          <w:rFonts w:eastAsia="微软雅黑"/>
          <w:sz w:val="20"/>
          <w:szCs w:val="20"/>
          <w:lang w:val="en-GB"/>
        </w:rPr>
        <w:t>#96</w:t>
      </w:r>
      <w:r w:rsidRPr="004D28F9">
        <w:rPr>
          <w:rFonts w:eastAsia="微软雅黑"/>
          <w:sz w:val="20"/>
          <w:szCs w:val="20"/>
          <w:lang w:val="en-GB"/>
        </w:rPr>
        <w:t>, the following agreement</w:t>
      </w:r>
      <w:r w:rsidR="00794A94" w:rsidRPr="004D28F9">
        <w:rPr>
          <w:rFonts w:eastAsia="微软雅黑"/>
          <w:sz w:val="20"/>
          <w:szCs w:val="20"/>
          <w:lang w:val="en-GB"/>
        </w:rPr>
        <w:t>s</w:t>
      </w:r>
      <w:r w:rsidRPr="004D28F9">
        <w:rPr>
          <w:rFonts w:eastAsia="微软雅黑"/>
          <w:sz w:val="20"/>
          <w:szCs w:val="20"/>
          <w:lang w:val="en-GB"/>
        </w:rPr>
        <w:t xml:space="preserve"> </w:t>
      </w:r>
      <w:r w:rsidR="00794A94" w:rsidRPr="004D28F9">
        <w:rPr>
          <w:rFonts w:eastAsia="微软雅黑"/>
          <w:sz w:val="20"/>
          <w:szCs w:val="20"/>
          <w:lang w:val="en-GB"/>
        </w:rPr>
        <w:t>have been</w:t>
      </w:r>
      <w:r w:rsidRPr="004D28F9">
        <w:rPr>
          <w:rFonts w:eastAsia="微软雅黑"/>
          <w:sz w:val="20"/>
          <w:szCs w:val="20"/>
          <w:lang w:val="en-GB"/>
        </w:rPr>
        <w:t xml:space="preserve"> </w:t>
      </w:r>
      <w:r w:rsidR="00794A94" w:rsidRPr="004D28F9">
        <w:rPr>
          <w:rFonts w:eastAsia="微软雅黑"/>
          <w:sz w:val="20"/>
          <w:szCs w:val="20"/>
          <w:lang w:val="en-GB"/>
        </w:rPr>
        <w:t>made</w:t>
      </w:r>
      <w:r w:rsidRPr="004D28F9">
        <w:rPr>
          <w:rFonts w:eastAsia="微软雅黑"/>
          <w:sz w:val="20"/>
          <w:szCs w:val="20"/>
          <w:lang w:val="en-GB"/>
        </w:rPr>
        <w:t xml:space="preserve"> on </w:t>
      </w:r>
      <w:r w:rsidR="00447571" w:rsidRPr="004D28F9">
        <w:rPr>
          <w:rFonts w:eastAsia="微软雅黑"/>
          <w:sz w:val="20"/>
          <w:szCs w:val="20"/>
          <w:lang w:val="en-GB"/>
        </w:rPr>
        <w:t xml:space="preserve">the DFT based </w:t>
      </w:r>
      <w:r w:rsidRPr="004D28F9">
        <w:rPr>
          <w:rFonts w:eastAsia="微软雅黑"/>
          <w:sz w:val="20"/>
          <w:szCs w:val="20"/>
          <w:lang w:val="en-GB"/>
        </w:rPr>
        <w:t>Type II</w:t>
      </w:r>
      <w:r w:rsidR="00447571" w:rsidRPr="004D28F9">
        <w:rPr>
          <w:rFonts w:eastAsia="微软雅黑"/>
          <w:sz w:val="20"/>
          <w:szCs w:val="20"/>
          <w:lang w:val="en-GB"/>
        </w:rPr>
        <w:t xml:space="preserve"> compression</w:t>
      </w:r>
      <w:r w:rsidRPr="004D28F9">
        <w:rPr>
          <w:rFonts w:eastAsia="微软雅黑"/>
          <w:sz w:val="20"/>
          <w:szCs w:val="20"/>
          <w:lang w:val="en-GB"/>
        </w:rPr>
        <w:t xml:space="preserve"> CSI enhancements for MU-MIMO</w:t>
      </w:r>
      <w:r w:rsidR="00EF11C7" w:rsidRPr="004D28F9">
        <w:rPr>
          <w:rFonts w:eastAsia="微软雅黑"/>
          <w:sz w:val="20"/>
          <w:szCs w:val="20"/>
          <w:lang w:val="en-GB"/>
        </w:rPr>
        <w:t xml:space="preserve"> [1</w:t>
      </w:r>
      <w:r w:rsidR="006F7B47" w:rsidRPr="004D28F9">
        <w:rPr>
          <w:rFonts w:eastAsia="微软雅黑"/>
          <w:sz w:val="20"/>
          <w:szCs w:val="20"/>
          <w:lang w:val="en-GB"/>
        </w:rPr>
        <w:t>]</w:t>
      </w:r>
      <w:r w:rsidRPr="004D28F9">
        <w:rPr>
          <w:rFonts w:eastAsia="微软雅黑"/>
          <w:sz w:val="20"/>
          <w:szCs w:val="20"/>
          <w:lang w:val="en-GB"/>
        </w:rPr>
        <w:t>.</w:t>
      </w:r>
    </w:p>
    <w:p w:rsidR="004D28F9" w:rsidRPr="004D28F9" w:rsidRDefault="004D28F9" w:rsidP="004D28F9">
      <w:pPr>
        <w:adjustRightInd w:val="0"/>
        <w:snapToGrid w:val="0"/>
        <w:spacing w:after="0" w:line="240" w:lineRule="auto"/>
        <w:rPr>
          <w:b/>
          <w:sz w:val="20"/>
          <w:szCs w:val="20"/>
          <w:lang w:eastAsia="x-none"/>
        </w:rPr>
      </w:pPr>
      <w:r w:rsidRPr="004D28F9">
        <w:rPr>
          <w:b/>
          <w:sz w:val="20"/>
          <w:szCs w:val="20"/>
          <w:lang w:eastAsia="x-none"/>
        </w:rPr>
        <w:t xml:space="preserve">Agreement </w:t>
      </w:r>
    </w:p>
    <w:p w:rsidR="004D28F9" w:rsidRPr="004D28F9" w:rsidRDefault="004D28F9" w:rsidP="004D28F9">
      <w:pPr>
        <w:adjustRightInd w:val="0"/>
        <w:snapToGrid w:val="0"/>
        <w:spacing w:after="0" w:line="240" w:lineRule="auto"/>
        <w:rPr>
          <w:sz w:val="20"/>
          <w:szCs w:val="20"/>
        </w:rPr>
      </w:pPr>
      <w:r w:rsidRPr="004D28F9">
        <w:rPr>
          <w:sz w:val="20"/>
          <w:szCs w:val="20"/>
        </w:rPr>
        <w:t>Proposal 1 from R1-1902304 is agreed</w:t>
      </w:r>
    </w:p>
    <w:p w:rsidR="004D28F9" w:rsidRPr="004D28F9" w:rsidRDefault="004D28F9" w:rsidP="004D28F9">
      <w:pPr>
        <w:pStyle w:val="Style10"/>
        <w:adjustRightInd w:val="0"/>
        <w:snapToGrid w:val="0"/>
        <w:spacing w:after="0" w:line="240" w:lineRule="auto"/>
        <w:ind w:firstLine="0"/>
        <w:rPr>
          <w:rFonts w:cs="Times New Roman"/>
          <w:lang w:val="en-US"/>
        </w:rPr>
      </w:pPr>
      <w:r w:rsidRPr="004D28F9">
        <w:rPr>
          <w:rFonts w:cs="Times New Roman"/>
          <w:b/>
          <w:lang w:val="en-US"/>
        </w:rPr>
        <w:t>Agreement</w:t>
      </w:r>
    </w:p>
    <w:p w:rsidR="004D28F9" w:rsidRPr="004D28F9" w:rsidRDefault="004D28F9" w:rsidP="004D28F9">
      <w:pPr>
        <w:pStyle w:val="Style10"/>
        <w:adjustRightInd w:val="0"/>
        <w:snapToGrid w:val="0"/>
        <w:spacing w:after="0" w:line="240" w:lineRule="auto"/>
        <w:ind w:firstLine="0"/>
        <w:rPr>
          <w:rFonts w:cs="Times New Roman"/>
          <w:lang w:val="en-US"/>
        </w:rPr>
      </w:pPr>
      <w:r w:rsidRPr="004D28F9">
        <w:rPr>
          <w:rFonts w:cs="Times New Roman"/>
          <w:lang w:val="en-US" w:eastAsia="ko-KR"/>
        </w:rPr>
        <w:t xml:space="preserve">Extend the Type II </w:t>
      </w:r>
      <w:r w:rsidRPr="004D28F9">
        <w:rPr>
          <w:rFonts w:cs="Times New Roman"/>
          <w:lang w:val="en-US"/>
        </w:rPr>
        <w:t>DFT-based compression (designed for RI=1-2) to RI=3-4 with the following design principle:</w:t>
      </w:r>
    </w:p>
    <w:p w:rsidR="004D28F9" w:rsidRPr="004D28F9" w:rsidRDefault="004D28F9" w:rsidP="004D28F9">
      <w:pPr>
        <w:pStyle w:val="Style10"/>
        <w:numPr>
          <w:ilvl w:val="0"/>
          <w:numId w:val="25"/>
        </w:numPr>
        <w:adjustRightInd w:val="0"/>
        <w:snapToGrid w:val="0"/>
        <w:spacing w:after="0" w:line="240" w:lineRule="auto"/>
        <w:rPr>
          <w:rFonts w:cs="Times New Roman"/>
          <w:lang w:val="en-US"/>
        </w:rPr>
      </w:pPr>
      <w:r w:rsidRPr="004D28F9">
        <w:rPr>
          <w:rFonts w:cs="Times New Roman"/>
          <w:lang w:val="en-US"/>
        </w:rPr>
        <w:t xml:space="preserve">The resulting overhead for RI=3-4 is at least comparable to that for RI=2 </w:t>
      </w:r>
    </w:p>
    <w:p w:rsidR="004D28F9" w:rsidRPr="004D28F9" w:rsidRDefault="004D28F9" w:rsidP="004D28F9">
      <w:pPr>
        <w:pStyle w:val="Style10"/>
        <w:adjustRightInd w:val="0"/>
        <w:snapToGrid w:val="0"/>
        <w:spacing w:after="0" w:line="240" w:lineRule="auto"/>
        <w:ind w:firstLine="0"/>
        <w:rPr>
          <w:rFonts w:cs="Times New Roman"/>
          <w:lang w:val="en-US"/>
        </w:rPr>
      </w:pPr>
      <w:r w:rsidRPr="004D28F9">
        <w:rPr>
          <w:rFonts w:cs="Times New Roman"/>
          <w:b/>
          <w:lang w:val="en-US"/>
        </w:rPr>
        <w:t>Agreement</w:t>
      </w:r>
    </w:p>
    <w:p w:rsidR="004D28F9" w:rsidRPr="004D28F9" w:rsidRDefault="004D28F9" w:rsidP="004D28F9">
      <w:pPr>
        <w:pStyle w:val="Style10"/>
        <w:adjustRightInd w:val="0"/>
        <w:snapToGrid w:val="0"/>
        <w:spacing w:after="0" w:line="240" w:lineRule="auto"/>
        <w:ind w:firstLine="0"/>
        <w:rPr>
          <w:rFonts w:cs="Times New Roman"/>
          <w:lang w:val="en-US"/>
        </w:rPr>
      </w:pPr>
      <w:r w:rsidRPr="004D28F9">
        <w:rPr>
          <w:rFonts w:cs="Times New Roman"/>
          <w:lang w:val="en-US"/>
        </w:rPr>
        <w:t>On subset selection for layer 0, agree on the following:</w:t>
      </w:r>
    </w:p>
    <w:p w:rsidR="004D28F9" w:rsidRPr="004D28F9" w:rsidRDefault="004D28F9" w:rsidP="004D28F9">
      <w:pPr>
        <w:pStyle w:val="Style10"/>
        <w:numPr>
          <w:ilvl w:val="0"/>
          <w:numId w:val="26"/>
        </w:numPr>
        <w:adjustRightInd w:val="0"/>
        <w:snapToGrid w:val="0"/>
        <w:spacing w:after="0" w:line="240" w:lineRule="auto"/>
        <w:rPr>
          <w:rFonts w:cs="Times New Roman"/>
          <w:lang w:val="en-US"/>
        </w:rPr>
      </w:pPr>
      <w:r w:rsidRPr="004D28F9">
        <w:rPr>
          <w:rFonts w:cs="Times New Roman"/>
          <w:lang w:val="en-US"/>
        </w:rPr>
        <w:t>Unrestricted (polarization-independent) subset selection which requires a size-2LM bitmap in UCI part 2</w:t>
      </w:r>
    </w:p>
    <w:p w:rsidR="004D28F9" w:rsidRPr="004D28F9" w:rsidRDefault="004D28F9" w:rsidP="004D28F9">
      <w:pPr>
        <w:pStyle w:val="Style10"/>
        <w:numPr>
          <w:ilvl w:val="0"/>
          <w:numId w:val="26"/>
        </w:numPr>
        <w:adjustRightInd w:val="0"/>
        <w:snapToGrid w:val="0"/>
        <w:spacing w:after="0" w:line="240" w:lineRule="auto"/>
        <w:rPr>
          <w:rFonts w:cs="Times New Roman"/>
          <w:lang w:val="en-US"/>
        </w:rPr>
      </w:pPr>
      <w:r w:rsidRPr="004D28F9">
        <w:rPr>
          <w:rFonts w:cs="Times New Roman"/>
          <w:lang w:val="en-US"/>
        </w:rPr>
        <w:fldChar w:fldCharType="begin"/>
      </w:r>
      <w:r w:rsidRPr="004D28F9">
        <w:rPr>
          <w:rFonts w:cs="Times New Roman"/>
          <w:lang w:val="en-US"/>
        </w:rPr>
        <w:instrText xml:space="preserve"> QUOTE </w:instrText>
      </w:r>
      <m:oMath>
        <m:r>
          <m:rPr>
            <m:sty m:val="p"/>
          </m:rPr>
          <w:rPr>
            <w:rFonts w:ascii="Cambria Math" w:hAnsi="Cambria Math" w:cs="Times New Roman"/>
            <w:lang w:val="en-US"/>
          </w:rPr>
          <m:t>β∈</m:t>
        </m:r>
        <m:d>
          <m:dPr>
            <m:begChr m:val="{"/>
            <m:endChr m:val="}"/>
            <m:ctrlPr>
              <w:rPr>
                <w:rFonts w:ascii="Cambria Math" w:hAnsi="Cambria Math" w:cs="Times New Roman"/>
                <w:i/>
                <w:lang w:val="en-US"/>
              </w:rPr>
            </m:ctrlPr>
          </m:dPr>
          <m:e>
            <m:f>
              <m:fPr>
                <m:ctrlPr>
                  <w:rPr>
                    <w:rFonts w:ascii="Cambria Math" w:hAnsi="Cambria Math" w:cs="Times New Roman"/>
                    <w:i/>
                    <w:lang w:val="en-US"/>
                  </w:rPr>
                </m:ctrlPr>
              </m:fPr>
              <m:num>
                <m:r>
                  <m:rPr>
                    <m:sty m:val="p"/>
                  </m:rPr>
                  <w:rPr>
                    <w:rFonts w:ascii="Cambria Math" w:hAnsi="Cambria Math" w:cs="Times New Roman"/>
                    <w:lang w:val="en-US"/>
                  </w:rPr>
                  <m:t>1</m:t>
                </m:r>
              </m:num>
              <m:den>
                <m:r>
                  <m:rPr>
                    <m:sty m:val="p"/>
                  </m:rPr>
                  <w:rPr>
                    <w:rFonts w:ascii="Cambria Math" w:hAnsi="Cambria Math" w:cs="Times New Roman"/>
                    <w:lang w:val="en-US"/>
                  </w:rPr>
                  <m:t>4</m:t>
                </m:r>
              </m:den>
            </m:f>
            <m:r>
              <m:rPr>
                <m:sty m:val="p"/>
              </m:rPr>
              <w:rPr>
                <w:rFonts w:ascii="Cambria Math" w:hAnsi="Cambria Math" w:cs="Times New Roman"/>
                <w:lang w:val="en-US"/>
              </w:rPr>
              <m:t>,</m:t>
            </m:r>
            <m:f>
              <m:fPr>
                <m:ctrlPr>
                  <w:rPr>
                    <w:rFonts w:ascii="Cambria Math" w:hAnsi="Cambria Math" w:cs="Times New Roman"/>
                    <w:i/>
                    <w:lang w:val="en-US"/>
                  </w:rPr>
                </m:ctrlPr>
              </m:fPr>
              <m:num>
                <m:r>
                  <m:rPr>
                    <m:sty m:val="p"/>
                  </m:rPr>
                  <w:rPr>
                    <w:rFonts w:ascii="Cambria Math" w:hAnsi="Cambria Math" w:cs="Times New Roman"/>
                    <w:lang w:val="en-US"/>
                  </w:rPr>
                  <m:t>1</m:t>
                </m:r>
              </m:num>
              <m:den>
                <m:r>
                  <m:rPr>
                    <m:sty m:val="p"/>
                  </m:rPr>
                  <w:rPr>
                    <w:rFonts w:ascii="Cambria Math" w:hAnsi="Cambria Math" w:cs="Times New Roman"/>
                    <w:lang w:val="en-US"/>
                  </w:rPr>
                  <m:t>2</m:t>
                </m:r>
              </m:den>
            </m:f>
            <m:r>
              <m:rPr>
                <m:sty m:val="p"/>
              </m:rPr>
              <w:rPr>
                <w:rFonts w:ascii="Cambria Math" w:hAnsi="Cambria Math" w:cs="Times New Roman"/>
                <w:lang w:val="en-US"/>
              </w:rPr>
              <m:t>,</m:t>
            </m:r>
            <m:f>
              <m:fPr>
                <m:ctrlPr>
                  <w:rPr>
                    <w:rFonts w:ascii="Cambria Math" w:hAnsi="Cambria Math" w:cs="Times New Roman"/>
                    <w:i/>
                    <w:lang w:val="en-US"/>
                  </w:rPr>
                </m:ctrlPr>
              </m:fPr>
              <m:num>
                <m:r>
                  <m:rPr>
                    <m:sty m:val="p"/>
                  </m:rPr>
                  <w:rPr>
                    <w:rFonts w:ascii="Cambria Math" w:hAnsi="Cambria Math" w:cs="Times New Roman"/>
                    <w:lang w:val="en-US"/>
                  </w:rPr>
                  <m:t>3</m:t>
                </m:r>
              </m:num>
              <m:den>
                <m:r>
                  <m:rPr>
                    <m:sty m:val="p"/>
                  </m:rPr>
                  <w:rPr>
                    <w:rFonts w:ascii="Cambria Math" w:hAnsi="Cambria Math" w:cs="Times New Roman"/>
                    <w:lang w:val="en-US"/>
                  </w:rPr>
                  <m:t>4</m:t>
                </m:r>
              </m:den>
            </m:f>
          </m:e>
        </m:d>
      </m:oMath>
      <w:r w:rsidRPr="004D28F9">
        <w:rPr>
          <w:rFonts w:cs="Times New Roman"/>
          <w:lang w:val="en-US"/>
        </w:rPr>
        <w:instrText xml:space="preserve"> </w:instrText>
      </w:r>
      <w:r w:rsidRPr="004D28F9">
        <w:rPr>
          <w:rFonts w:cs="Times New Roman"/>
          <w:lang w:val="en-US"/>
        </w:rPr>
        <w:fldChar w:fldCharType="end"/>
      </w:r>
      <w:r w:rsidRPr="004D28F9">
        <w:rPr>
          <w:rFonts w:cs="Times New Roman"/>
          <w:position w:val="-28"/>
          <w:lang w:val="en-US"/>
        </w:rPr>
        <w:object w:dxaOrig="14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85pt;height:33.9pt" o:ole="">
            <v:imagedata r:id="rId8" o:title=""/>
          </v:shape>
          <o:OLEObject Type="Embed" ProgID="Equation.DSMT4" ShapeID="_x0000_i1025" DrawAspect="Content" ObjectID="_1615398924" r:id="rId9"/>
        </w:object>
      </w:r>
      <w:r w:rsidRPr="004D28F9">
        <w:rPr>
          <w:rFonts w:cs="Times New Roman"/>
          <w:lang w:val="en-US"/>
        </w:rPr>
        <w:t xml:space="preserve"> </w:t>
      </w:r>
    </w:p>
    <w:p w:rsidR="004D28F9" w:rsidRPr="004D28F9" w:rsidRDefault="004D28F9" w:rsidP="004D28F9">
      <w:pPr>
        <w:pStyle w:val="Style10"/>
        <w:numPr>
          <w:ilvl w:val="1"/>
          <w:numId w:val="26"/>
        </w:numPr>
        <w:adjustRightInd w:val="0"/>
        <w:snapToGrid w:val="0"/>
        <w:spacing w:after="0" w:line="240" w:lineRule="auto"/>
        <w:rPr>
          <w:rFonts w:cs="Times New Roman"/>
          <w:lang w:val="en-US"/>
        </w:rPr>
      </w:pPr>
      <w:r w:rsidRPr="004D28F9">
        <w:rPr>
          <w:rFonts w:cs="Times New Roman"/>
          <w:lang w:val="en-US"/>
        </w:rPr>
        <w:t xml:space="preserve">FFS: Further down selection of supported combinations of FD compression parameters  </w:t>
      </w:r>
    </w:p>
    <w:p w:rsidR="004D28F9" w:rsidRPr="004D28F9" w:rsidRDefault="004D28F9" w:rsidP="004D28F9">
      <w:pPr>
        <w:pStyle w:val="Style10"/>
        <w:adjustRightInd w:val="0"/>
        <w:snapToGrid w:val="0"/>
        <w:spacing w:after="0" w:line="240" w:lineRule="auto"/>
        <w:ind w:firstLine="0"/>
        <w:rPr>
          <w:rFonts w:cs="Times New Roman"/>
          <w:lang w:val="en-US"/>
        </w:rPr>
      </w:pPr>
      <w:r w:rsidRPr="004D28F9">
        <w:rPr>
          <w:rFonts w:cs="Times New Roman"/>
          <w:b/>
          <w:lang w:val="en-US"/>
        </w:rPr>
        <w:t>Agreement</w:t>
      </w:r>
    </w:p>
    <w:p w:rsidR="004D28F9" w:rsidRPr="004D28F9" w:rsidRDefault="004D28F9" w:rsidP="004D28F9">
      <w:pPr>
        <w:pStyle w:val="Style10"/>
        <w:adjustRightInd w:val="0"/>
        <w:snapToGrid w:val="0"/>
        <w:spacing w:after="0" w:line="240" w:lineRule="auto"/>
        <w:ind w:firstLine="0"/>
        <w:rPr>
          <w:rFonts w:cs="Times New Roman"/>
          <w:lang w:val="en-US" w:eastAsia="ko-KR"/>
        </w:rPr>
      </w:pPr>
      <w:r w:rsidRPr="004D28F9">
        <w:rPr>
          <w:rFonts w:cs="Times New Roman"/>
          <w:lang w:val="en-US" w:eastAsia="ko-KR"/>
        </w:rPr>
        <w:t>On LCC quantization, agree on the following:</w:t>
      </w:r>
    </w:p>
    <w:p w:rsidR="004D28F9" w:rsidRPr="004D28F9" w:rsidRDefault="004D28F9" w:rsidP="004D28F9">
      <w:pPr>
        <w:pStyle w:val="Style10"/>
        <w:numPr>
          <w:ilvl w:val="0"/>
          <w:numId w:val="27"/>
        </w:numPr>
        <w:adjustRightInd w:val="0"/>
        <w:snapToGrid w:val="0"/>
        <w:spacing w:after="0" w:line="240" w:lineRule="auto"/>
        <w:rPr>
          <w:rFonts w:cs="Times New Roman"/>
          <w:lang w:val="en-US"/>
        </w:rPr>
      </w:pPr>
      <w:r w:rsidRPr="004D28F9">
        <w:rPr>
          <w:rFonts w:cs="Times New Roman"/>
          <w:lang w:val="en-US"/>
        </w:rPr>
        <w:t>The description of each of the five alternatives above is final (in R1-1902304, section 2.5)</w:t>
      </w:r>
    </w:p>
    <w:p w:rsidR="004D28F9" w:rsidRPr="004D28F9" w:rsidRDefault="004D28F9" w:rsidP="004D28F9">
      <w:pPr>
        <w:pStyle w:val="Style10"/>
        <w:numPr>
          <w:ilvl w:val="0"/>
          <w:numId w:val="27"/>
        </w:numPr>
        <w:adjustRightInd w:val="0"/>
        <w:snapToGrid w:val="0"/>
        <w:spacing w:after="0" w:line="240" w:lineRule="auto"/>
        <w:rPr>
          <w:rFonts w:cs="Times New Roman"/>
          <w:lang w:val="en-US"/>
        </w:rPr>
      </w:pPr>
      <w:r w:rsidRPr="004D28F9">
        <w:rPr>
          <w:rFonts w:cs="Times New Roman"/>
          <w:lang w:val="en-US"/>
        </w:rPr>
        <w:t>Further discuss to select one of the five alternatives later this week (in RAN1#96)</w:t>
      </w:r>
    </w:p>
    <w:p w:rsidR="004D28F9" w:rsidRPr="004D28F9" w:rsidRDefault="004D28F9" w:rsidP="004D28F9">
      <w:pPr>
        <w:pStyle w:val="Style10"/>
        <w:numPr>
          <w:ilvl w:val="1"/>
          <w:numId w:val="27"/>
        </w:numPr>
        <w:adjustRightInd w:val="0"/>
        <w:snapToGrid w:val="0"/>
        <w:spacing w:after="0" w:line="240" w:lineRule="auto"/>
        <w:rPr>
          <w:rFonts w:cs="Times New Roman"/>
          <w:lang w:val="en-US"/>
        </w:rPr>
      </w:pPr>
      <w:r w:rsidRPr="004D28F9">
        <w:rPr>
          <w:rFonts w:cs="Times New Roman"/>
          <w:lang w:val="en-US"/>
        </w:rPr>
        <w:t>Any new alternative (including merged/compromise proposals) will not be considered for Rel-16</w:t>
      </w:r>
    </w:p>
    <w:p w:rsidR="004D28F9" w:rsidRPr="004D28F9" w:rsidRDefault="004D28F9" w:rsidP="004D28F9">
      <w:pPr>
        <w:pStyle w:val="Style10"/>
        <w:adjustRightInd w:val="0"/>
        <w:snapToGrid w:val="0"/>
        <w:spacing w:after="0" w:line="240" w:lineRule="auto"/>
        <w:ind w:firstLine="0"/>
        <w:rPr>
          <w:rFonts w:cs="Times New Roman"/>
          <w:i/>
          <w:lang w:val="en-US"/>
        </w:rPr>
      </w:pPr>
      <w:r w:rsidRPr="004D28F9">
        <w:rPr>
          <w:rFonts w:cs="Times New Roman"/>
          <w:b/>
          <w:lang w:val="en-US"/>
        </w:rPr>
        <w:t>Agreement</w:t>
      </w:r>
    </w:p>
    <w:p w:rsidR="004D28F9" w:rsidRPr="004D28F9" w:rsidRDefault="004D28F9" w:rsidP="004D28F9">
      <w:pPr>
        <w:pStyle w:val="Style10"/>
        <w:adjustRightInd w:val="0"/>
        <w:snapToGrid w:val="0"/>
        <w:spacing w:after="0" w:line="240" w:lineRule="auto"/>
        <w:ind w:firstLine="0"/>
        <w:rPr>
          <w:rFonts w:cs="Times New Roman"/>
          <w:lang w:val="en-US"/>
        </w:rPr>
      </w:pPr>
      <w:r w:rsidRPr="004D28F9">
        <w:rPr>
          <w:rFonts w:cs="Times New Roman"/>
          <w:lang w:val="en-US" w:eastAsia="ko-KR"/>
        </w:rPr>
        <w:t xml:space="preserve">On </w:t>
      </w:r>
      <w:r w:rsidRPr="004D28F9">
        <w:rPr>
          <w:rFonts w:cs="Times New Roman"/>
          <w:lang w:val="en-US"/>
        </w:rPr>
        <w:t>subset selection for RI=2, agree on the following</w:t>
      </w:r>
    </w:p>
    <w:p w:rsidR="004D28F9" w:rsidRPr="004D28F9" w:rsidRDefault="004D28F9" w:rsidP="004D28F9">
      <w:pPr>
        <w:pStyle w:val="Style10"/>
        <w:numPr>
          <w:ilvl w:val="0"/>
          <w:numId w:val="27"/>
        </w:numPr>
        <w:adjustRightInd w:val="0"/>
        <w:snapToGrid w:val="0"/>
        <w:spacing w:after="0" w:line="240" w:lineRule="auto"/>
        <w:rPr>
          <w:rFonts w:cs="Times New Roman"/>
          <w:lang w:val="en-US"/>
        </w:rPr>
      </w:pPr>
      <w:r w:rsidRPr="004D28F9">
        <w:rPr>
          <w:rFonts w:cs="Times New Roman"/>
          <w:iCs/>
          <w:lang w:val="en-US"/>
        </w:rPr>
        <w:t>SD basis selection (selection of L out of N1N2 SD DFT vectors) is layer-common</w:t>
      </w:r>
    </w:p>
    <w:p w:rsidR="004D28F9" w:rsidRPr="004D28F9" w:rsidRDefault="004D28F9" w:rsidP="004D28F9">
      <w:pPr>
        <w:pStyle w:val="Style10"/>
        <w:numPr>
          <w:ilvl w:val="0"/>
          <w:numId w:val="27"/>
        </w:numPr>
        <w:adjustRightInd w:val="0"/>
        <w:snapToGrid w:val="0"/>
        <w:spacing w:after="0" w:line="240" w:lineRule="auto"/>
        <w:rPr>
          <w:rFonts w:cs="Times New Roman"/>
          <w:lang w:val="en-US"/>
        </w:rPr>
      </w:pPr>
      <w:r w:rsidRPr="004D28F9">
        <w:rPr>
          <w:rFonts w:cs="Times New Roman"/>
          <w:iCs/>
          <w:lang w:val="en-US"/>
        </w:rPr>
        <w:t>Terms:</w:t>
      </w:r>
    </w:p>
    <w:p w:rsidR="004D28F9" w:rsidRPr="004D28F9" w:rsidRDefault="004D28F9" w:rsidP="004D28F9">
      <w:pPr>
        <w:pStyle w:val="ListParagraph"/>
        <w:numPr>
          <w:ilvl w:val="1"/>
          <w:numId w:val="28"/>
        </w:numPr>
        <w:adjustRightInd w:val="0"/>
        <w:snapToGrid w:val="0"/>
        <w:spacing w:after="0" w:line="240" w:lineRule="auto"/>
        <w:ind w:firstLineChars="0"/>
        <w:rPr>
          <w:rStyle w:val="Emphasis"/>
          <w:i w:val="0"/>
          <w:iCs/>
          <w:sz w:val="20"/>
          <w:szCs w:val="20"/>
        </w:rPr>
      </w:pPr>
      <w:r w:rsidRPr="004D28F9">
        <w:rPr>
          <w:rStyle w:val="Emphasis"/>
          <w:i w:val="0"/>
          <w:sz w:val="20"/>
          <w:szCs w:val="20"/>
        </w:rPr>
        <w:t>“FD basis subset selection” refers to the selection of M out of N</w:t>
      </w:r>
      <w:r w:rsidRPr="004D28F9">
        <w:rPr>
          <w:rStyle w:val="Emphasis"/>
          <w:i w:val="0"/>
          <w:sz w:val="20"/>
          <w:szCs w:val="20"/>
          <w:vertAlign w:val="subscript"/>
        </w:rPr>
        <w:t>3</w:t>
      </w:r>
      <w:r w:rsidRPr="004D28F9">
        <w:rPr>
          <w:rStyle w:val="Emphasis"/>
          <w:i w:val="0"/>
          <w:sz w:val="20"/>
          <w:szCs w:val="20"/>
        </w:rPr>
        <w:t xml:space="preserve"> FD DFT vectors</w:t>
      </w:r>
    </w:p>
    <w:p w:rsidR="004D28F9" w:rsidRPr="004D28F9" w:rsidRDefault="004D28F9" w:rsidP="004D28F9">
      <w:pPr>
        <w:pStyle w:val="ListParagraph"/>
        <w:numPr>
          <w:ilvl w:val="1"/>
          <w:numId w:val="28"/>
        </w:numPr>
        <w:adjustRightInd w:val="0"/>
        <w:snapToGrid w:val="0"/>
        <w:spacing w:after="0" w:line="240" w:lineRule="auto"/>
        <w:ind w:firstLineChars="0"/>
        <w:rPr>
          <w:rStyle w:val="Emphasis"/>
          <w:i w:val="0"/>
          <w:iCs/>
          <w:sz w:val="20"/>
          <w:szCs w:val="20"/>
        </w:rPr>
      </w:pPr>
      <w:r w:rsidRPr="004D28F9">
        <w:rPr>
          <w:rStyle w:val="Emphasis"/>
          <w:i w:val="0"/>
          <w:sz w:val="20"/>
          <w:szCs w:val="20"/>
        </w:rPr>
        <w:t>“Coefficient subset selection” refers to the selection of K</w:t>
      </w:r>
      <w:r w:rsidRPr="004D28F9">
        <w:rPr>
          <w:rStyle w:val="Emphasis"/>
          <w:i w:val="0"/>
          <w:sz w:val="20"/>
          <w:szCs w:val="20"/>
          <w:vertAlign w:val="subscript"/>
        </w:rPr>
        <w:t>NZ</w:t>
      </w:r>
      <w:r w:rsidRPr="004D28F9">
        <w:rPr>
          <w:rStyle w:val="Emphasis"/>
          <w:i w:val="0"/>
          <w:sz w:val="20"/>
          <w:szCs w:val="20"/>
        </w:rPr>
        <w:t xml:space="preserve"> (# non-zero coefficients) out of 2LM where K</w:t>
      </w:r>
      <w:r w:rsidRPr="004D28F9">
        <w:rPr>
          <w:rStyle w:val="Emphasis"/>
          <w:i w:val="0"/>
          <w:sz w:val="20"/>
          <w:szCs w:val="20"/>
          <w:vertAlign w:val="subscript"/>
        </w:rPr>
        <w:t>NZ</w:t>
      </w:r>
      <w:r w:rsidRPr="004D28F9">
        <w:rPr>
          <w:rStyle w:val="Emphasis"/>
          <w:i w:val="0"/>
          <w:sz w:val="20"/>
          <w:szCs w:val="20"/>
        </w:rPr>
        <w:t xml:space="preserve"> ≤ K</w:t>
      </w:r>
      <w:r w:rsidRPr="004D28F9">
        <w:rPr>
          <w:rStyle w:val="Emphasis"/>
          <w:i w:val="0"/>
          <w:sz w:val="20"/>
          <w:szCs w:val="20"/>
          <w:vertAlign w:val="subscript"/>
        </w:rPr>
        <w:t>0</w:t>
      </w:r>
    </w:p>
    <w:p w:rsidR="004D28F9" w:rsidRPr="004D28F9" w:rsidRDefault="004D28F9" w:rsidP="004D28F9">
      <w:pPr>
        <w:pStyle w:val="Style10"/>
        <w:numPr>
          <w:ilvl w:val="0"/>
          <w:numId w:val="27"/>
        </w:numPr>
        <w:adjustRightInd w:val="0"/>
        <w:snapToGrid w:val="0"/>
        <w:spacing w:after="0" w:line="240" w:lineRule="auto"/>
        <w:rPr>
          <w:rFonts w:cs="Times New Roman"/>
          <w:lang w:val="en-US"/>
        </w:rPr>
      </w:pPr>
      <w:r w:rsidRPr="004D28F9">
        <w:rPr>
          <w:rFonts w:cs="Times New Roman"/>
          <w:lang w:val="en-US"/>
        </w:rPr>
        <w:t>The size-K</w:t>
      </w:r>
      <w:r w:rsidRPr="004D28F9">
        <w:rPr>
          <w:rFonts w:cs="Times New Roman"/>
          <w:vertAlign w:val="subscript"/>
          <w:lang w:val="en-US"/>
        </w:rPr>
        <w:t>0</w:t>
      </w:r>
      <w:r w:rsidRPr="004D28F9">
        <w:rPr>
          <w:rFonts w:cs="Times New Roman"/>
          <w:lang w:val="en-US"/>
        </w:rPr>
        <w:t xml:space="preserve"> subset design for layer 0 is also applied to layer 1</w:t>
      </w:r>
    </w:p>
    <w:p w:rsidR="004D28F9" w:rsidRPr="004D28F9" w:rsidRDefault="004D28F9" w:rsidP="004D28F9">
      <w:pPr>
        <w:pStyle w:val="Style10"/>
        <w:numPr>
          <w:ilvl w:val="0"/>
          <w:numId w:val="27"/>
        </w:numPr>
        <w:adjustRightInd w:val="0"/>
        <w:snapToGrid w:val="0"/>
        <w:spacing w:after="0" w:line="240" w:lineRule="auto"/>
        <w:rPr>
          <w:rFonts w:cs="Times New Roman"/>
          <w:iCs/>
          <w:lang w:val="en-US"/>
        </w:rPr>
      </w:pPr>
      <w:r w:rsidRPr="004D28F9">
        <w:rPr>
          <w:rFonts w:cs="Times New Roman"/>
          <w:iCs/>
          <w:lang w:val="en-US"/>
        </w:rPr>
        <w:t>K</w:t>
      </w:r>
      <w:r w:rsidRPr="004D28F9">
        <w:rPr>
          <w:rFonts w:cs="Times New Roman"/>
          <w:iCs/>
          <w:vertAlign w:val="subscript"/>
          <w:lang w:val="en-US"/>
        </w:rPr>
        <w:t>0</w:t>
      </w:r>
      <w:r w:rsidRPr="004D28F9">
        <w:rPr>
          <w:rFonts w:cs="Times New Roman"/>
          <w:iCs/>
          <w:lang w:val="en-US"/>
        </w:rPr>
        <w:t xml:space="preserve"> is the maximum number of non-zero coefficients for each layer.</w:t>
      </w:r>
    </w:p>
    <w:p w:rsidR="004D28F9" w:rsidRPr="004D28F9" w:rsidRDefault="004D28F9" w:rsidP="004D28F9">
      <w:pPr>
        <w:adjustRightInd w:val="0"/>
        <w:snapToGrid w:val="0"/>
        <w:spacing w:after="0" w:line="240" w:lineRule="auto"/>
        <w:rPr>
          <w:b/>
          <w:sz w:val="20"/>
          <w:szCs w:val="20"/>
          <w:lang w:eastAsia="x-none"/>
        </w:rPr>
      </w:pPr>
      <w:r w:rsidRPr="004D28F9">
        <w:rPr>
          <w:b/>
          <w:sz w:val="20"/>
          <w:szCs w:val="20"/>
          <w:lang w:eastAsia="x-none"/>
        </w:rPr>
        <w:t>Agreement</w:t>
      </w:r>
    </w:p>
    <w:p w:rsidR="004D28F9" w:rsidRPr="004D28F9" w:rsidRDefault="004D28F9" w:rsidP="004D28F9">
      <w:pPr>
        <w:adjustRightInd w:val="0"/>
        <w:snapToGrid w:val="0"/>
        <w:spacing w:after="0" w:line="240" w:lineRule="auto"/>
        <w:rPr>
          <w:sz w:val="20"/>
          <w:szCs w:val="20"/>
          <w:lang w:eastAsia="x-none"/>
        </w:rPr>
      </w:pPr>
      <w:r w:rsidRPr="004D28F9">
        <w:rPr>
          <w:sz w:val="20"/>
          <w:szCs w:val="20"/>
          <w:lang w:eastAsia="ko-KR"/>
        </w:rPr>
        <w:t>On LCC quantization, agree on Alt2 (differential per polarization) per the description in R1-1902304</w:t>
      </w:r>
    </w:p>
    <w:p w:rsidR="004D28F9" w:rsidRPr="004D28F9" w:rsidRDefault="004D28F9" w:rsidP="004D28F9">
      <w:pPr>
        <w:pStyle w:val="Style10"/>
        <w:adjustRightInd w:val="0"/>
        <w:snapToGrid w:val="0"/>
        <w:spacing w:after="0" w:line="240" w:lineRule="auto"/>
        <w:ind w:firstLine="0"/>
        <w:rPr>
          <w:rFonts w:cs="Times New Roman"/>
          <w:lang w:eastAsia="ko-KR"/>
        </w:rPr>
      </w:pPr>
      <w:r w:rsidRPr="004D28F9">
        <w:rPr>
          <w:rFonts w:cs="Times New Roman"/>
          <w:b/>
          <w:bCs/>
          <w:lang w:eastAsia="ko-KR"/>
        </w:rPr>
        <w:t>Agreement</w:t>
      </w:r>
    </w:p>
    <w:p w:rsidR="004D28F9" w:rsidRPr="004D28F9" w:rsidRDefault="004D28F9" w:rsidP="004D28F9">
      <w:pPr>
        <w:pStyle w:val="Style10"/>
        <w:adjustRightInd w:val="0"/>
        <w:snapToGrid w:val="0"/>
        <w:spacing w:after="0" w:line="240" w:lineRule="auto"/>
        <w:ind w:firstLine="0"/>
        <w:rPr>
          <w:rFonts w:cs="Times New Roman"/>
          <w:lang w:eastAsia="ko-KR"/>
        </w:rPr>
      </w:pPr>
      <w:r w:rsidRPr="004D28F9">
        <w:rPr>
          <w:rFonts w:cs="Times New Roman"/>
          <w:lang w:eastAsia="ko-KR"/>
        </w:rPr>
        <w:t xml:space="preserve">For RI=2, the following is supported </w:t>
      </w:r>
    </w:p>
    <w:p w:rsidR="004D28F9" w:rsidRPr="004D28F9" w:rsidRDefault="004D28F9" w:rsidP="004D28F9">
      <w:pPr>
        <w:pStyle w:val="Style10"/>
        <w:numPr>
          <w:ilvl w:val="0"/>
          <w:numId w:val="29"/>
        </w:numPr>
        <w:adjustRightInd w:val="0"/>
        <w:snapToGrid w:val="0"/>
        <w:spacing w:after="0" w:line="240" w:lineRule="auto"/>
        <w:rPr>
          <w:rFonts w:cs="Times New Roman"/>
          <w:lang w:eastAsia="zh-CN"/>
        </w:rPr>
      </w:pPr>
      <w:r w:rsidRPr="004D28F9">
        <w:rPr>
          <w:rFonts w:cs="Times New Roman"/>
          <w:lang w:eastAsia="ko-KR"/>
        </w:rPr>
        <w:t xml:space="preserve">Layer-independent FD basis subset selection </w:t>
      </w:r>
    </w:p>
    <w:p w:rsidR="004D28F9" w:rsidRPr="004D28F9" w:rsidRDefault="004D28F9" w:rsidP="004D28F9">
      <w:pPr>
        <w:pStyle w:val="Style10"/>
        <w:numPr>
          <w:ilvl w:val="0"/>
          <w:numId w:val="29"/>
        </w:numPr>
        <w:adjustRightInd w:val="0"/>
        <w:snapToGrid w:val="0"/>
        <w:spacing w:after="0" w:line="240" w:lineRule="auto"/>
        <w:rPr>
          <w:rFonts w:cs="Times New Roman"/>
          <w:lang w:eastAsia="zh-CN"/>
        </w:rPr>
      </w:pPr>
      <w:r w:rsidRPr="004D28F9">
        <w:rPr>
          <w:rFonts w:cs="Times New Roman"/>
          <w:lang w:eastAsia="ko-KR"/>
        </w:rPr>
        <w:t>Layer-independent coefficient subset selection</w:t>
      </w:r>
    </w:p>
    <w:p w:rsidR="004D28F9" w:rsidRPr="004D28F9" w:rsidRDefault="004D28F9" w:rsidP="004D28F9">
      <w:pPr>
        <w:adjustRightInd w:val="0"/>
        <w:snapToGrid w:val="0"/>
        <w:spacing w:after="0" w:line="240" w:lineRule="auto"/>
        <w:rPr>
          <w:b/>
          <w:sz w:val="20"/>
          <w:szCs w:val="20"/>
          <w:lang w:eastAsia="x-none"/>
        </w:rPr>
      </w:pPr>
      <w:r w:rsidRPr="004D28F9">
        <w:rPr>
          <w:b/>
          <w:sz w:val="20"/>
          <w:szCs w:val="20"/>
          <w:lang w:eastAsia="x-none"/>
        </w:rPr>
        <w:t>Agreement</w:t>
      </w:r>
    </w:p>
    <w:p w:rsidR="004D28F9" w:rsidRPr="004D28F9" w:rsidRDefault="004D28F9" w:rsidP="004D28F9">
      <w:pPr>
        <w:adjustRightInd w:val="0"/>
        <w:snapToGrid w:val="0"/>
        <w:spacing w:after="0" w:line="240" w:lineRule="auto"/>
        <w:rPr>
          <w:sz w:val="20"/>
          <w:szCs w:val="20"/>
          <w:lang w:eastAsia="x-none"/>
        </w:rPr>
      </w:pPr>
      <w:r w:rsidRPr="004D28F9">
        <w:rPr>
          <w:sz w:val="20"/>
          <w:szCs w:val="20"/>
          <w:lang w:eastAsia="ko-KR"/>
        </w:rPr>
        <w:t>On the values of N</w:t>
      </w:r>
      <w:r w:rsidRPr="004D28F9">
        <w:rPr>
          <w:sz w:val="20"/>
          <w:szCs w:val="20"/>
          <w:vertAlign w:val="subscript"/>
          <w:lang w:eastAsia="ko-KR"/>
        </w:rPr>
        <w:t>3</w:t>
      </w:r>
      <w:r w:rsidRPr="004D28F9">
        <w:rPr>
          <w:sz w:val="20"/>
          <w:szCs w:val="20"/>
          <w:lang w:eastAsia="ko-KR"/>
        </w:rPr>
        <w:t xml:space="preserve">, further discuss and clarify/refine both of the available alternatives </w:t>
      </w:r>
      <w:r w:rsidRPr="004D28F9">
        <w:rPr>
          <w:sz w:val="20"/>
          <w:szCs w:val="20"/>
        </w:rPr>
        <w:t xml:space="preserve">with </w:t>
      </w:r>
      <w:r w:rsidRPr="004D28F9">
        <w:rPr>
          <w:position w:val="-14"/>
          <w:sz w:val="20"/>
          <w:szCs w:val="20"/>
        </w:rPr>
        <w:object w:dxaOrig="1480" w:dyaOrig="400">
          <v:shape id="_x0000_i1026" type="#_x0000_t75" style="width:73.95pt;height:20pt" o:ole="">
            <v:imagedata r:id="rId10" o:title=""/>
          </v:shape>
          <o:OLEObject Type="Embed" ProgID="Equation.DSMT4" ShapeID="_x0000_i1026" DrawAspect="Content" ObjectID="_1615398925" r:id="rId11"/>
        </w:object>
      </w:r>
      <w:r w:rsidRPr="004D28F9">
        <w:rPr>
          <w:sz w:val="20"/>
          <w:szCs w:val="20"/>
        </w:rPr>
        <w:t xml:space="preserve"> as the evaluation baseline </w:t>
      </w:r>
    </w:p>
    <w:p w:rsidR="004D28F9" w:rsidRPr="004D28F9" w:rsidRDefault="004D28F9" w:rsidP="004D28F9">
      <w:pPr>
        <w:adjustRightInd w:val="0"/>
        <w:snapToGrid w:val="0"/>
        <w:spacing w:after="0" w:line="240" w:lineRule="auto"/>
        <w:rPr>
          <w:b/>
          <w:sz w:val="20"/>
          <w:szCs w:val="20"/>
          <w:lang w:eastAsia="x-none"/>
        </w:rPr>
      </w:pPr>
      <w:r w:rsidRPr="004D28F9">
        <w:rPr>
          <w:b/>
          <w:sz w:val="20"/>
          <w:szCs w:val="20"/>
          <w:lang w:eastAsia="x-none"/>
        </w:rPr>
        <w:t>Agreement</w:t>
      </w:r>
    </w:p>
    <w:p w:rsidR="004D28F9" w:rsidRPr="004D28F9" w:rsidRDefault="004D28F9" w:rsidP="004D28F9">
      <w:pPr>
        <w:adjustRightInd w:val="0"/>
        <w:snapToGrid w:val="0"/>
        <w:spacing w:after="0" w:line="240" w:lineRule="auto"/>
        <w:rPr>
          <w:sz w:val="20"/>
          <w:szCs w:val="20"/>
          <w:lang w:eastAsia="x-none"/>
        </w:rPr>
      </w:pPr>
      <w:r w:rsidRPr="004D28F9">
        <w:rPr>
          <w:sz w:val="20"/>
          <w:szCs w:val="20"/>
        </w:rPr>
        <w:t>For RI</w:t>
      </w:r>
      <w:r w:rsidRPr="004D28F9">
        <w:rPr>
          <w:sz w:val="20"/>
          <w:szCs w:val="20"/>
        </w:rPr>
        <w:sym w:font="Symbol" w:char="F0CE"/>
      </w:r>
      <w:r w:rsidRPr="004D28F9">
        <w:rPr>
          <w:sz w:val="20"/>
          <w:szCs w:val="20"/>
        </w:rPr>
        <w:t>{3,4}, different layers are independently quantized just as RI=1 and 2</w:t>
      </w:r>
    </w:p>
    <w:p w:rsidR="004D28F9" w:rsidRPr="004D28F9" w:rsidRDefault="004D28F9" w:rsidP="004D28F9">
      <w:pPr>
        <w:adjustRightInd w:val="0"/>
        <w:snapToGrid w:val="0"/>
        <w:spacing w:after="0" w:line="240" w:lineRule="auto"/>
        <w:rPr>
          <w:b/>
          <w:sz w:val="20"/>
          <w:szCs w:val="20"/>
          <w:lang w:eastAsia="x-none"/>
        </w:rPr>
      </w:pPr>
      <w:r w:rsidRPr="004D28F9">
        <w:rPr>
          <w:b/>
          <w:sz w:val="20"/>
          <w:szCs w:val="20"/>
          <w:lang w:eastAsia="x-none"/>
        </w:rPr>
        <w:t>Agreement</w:t>
      </w:r>
    </w:p>
    <w:p w:rsidR="004D28F9" w:rsidRPr="004D28F9" w:rsidRDefault="004D28F9" w:rsidP="004D28F9">
      <w:pPr>
        <w:adjustRightInd w:val="0"/>
        <w:snapToGrid w:val="0"/>
        <w:spacing w:after="0" w:line="240" w:lineRule="auto"/>
        <w:rPr>
          <w:sz w:val="20"/>
          <w:szCs w:val="20"/>
        </w:rPr>
      </w:pPr>
      <w:r w:rsidRPr="004D28F9">
        <w:rPr>
          <w:sz w:val="20"/>
          <w:szCs w:val="20"/>
        </w:rPr>
        <w:t>On SD and FD basis selection for RI</w:t>
      </w:r>
      <w:r w:rsidRPr="004D28F9">
        <w:rPr>
          <w:sz w:val="20"/>
          <w:szCs w:val="20"/>
        </w:rPr>
        <w:sym w:font="Symbol" w:char="F0CE"/>
      </w:r>
      <w:r w:rsidRPr="004D28F9">
        <w:rPr>
          <w:sz w:val="20"/>
          <w:szCs w:val="20"/>
        </w:rPr>
        <w:t>{3,4}</w:t>
      </w:r>
    </w:p>
    <w:p w:rsidR="004D28F9" w:rsidRPr="004D28F9" w:rsidRDefault="004D28F9" w:rsidP="004D28F9">
      <w:pPr>
        <w:pStyle w:val="ListParagraph"/>
        <w:numPr>
          <w:ilvl w:val="0"/>
          <w:numId w:val="30"/>
        </w:numPr>
        <w:adjustRightInd w:val="0"/>
        <w:snapToGrid w:val="0"/>
        <w:spacing w:after="0" w:line="240" w:lineRule="auto"/>
        <w:ind w:firstLineChars="0"/>
        <w:rPr>
          <w:sz w:val="20"/>
          <w:szCs w:val="20"/>
        </w:rPr>
      </w:pPr>
      <w:r w:rsidRPr="004D28F9">
        <w:rPr>
          <w:sz w:val="20"/>
          <w:szCs w:val="20"/>
        </w:rPr>
        <w:t xml:space="preserve">The parameter </w:t>
      </w:r>
      <w:r w:rsidRPr="004D28F9">
        <w:rPr>
          <w:i/>
          <w:sz w:val="20"/>
          <w:szCs w:val="20"/>
        </w:rPr>
        <w:t>R</w:t>
      </w:r>
      <w:r w:rsidRPr="004D28F9">
        <w:rPr>
          <w:sz w:val="20"/>
          <w:szCs w:val="20"/>
        </w:rPr>
        <w:t xml:space="preserve"> is layer-common and RI-common</w:t>
      </w:r>
    </w:p>
    <w:p w:rsidR="004D28F9" w:rsidRPr="004D28F9" w:rsidRDefault="004D28F9" w:rsidP="004D28F9">
      <w:pPr>
        <w:pStyle w:val="ListParagraph"/>
        <w:numPr>
          <w:ilvl w:val="0"/>
          <w:numId w:val="30"/>
        </w:numPr>
        <w:adjustRightInd w:val="0"/>
        <w:snapToGrid w:val="0"/>
        <w:spacing w:after="0" w:line="240" w:lineRule="auto"/>
        <w:ind w:firstLineChars="0"/>
        <w:rPr>
          <w:sz w:val="20"/>
          <w:szCs w:val="20"/>
        </w:rPr>
      </w:pPr>
      <w:r w:rsidRPr="004D28F9">
        <w:rPr>
          <w:sz w:val="20"/>
          <w:szCs w:val="20"/>
        </w:rPr>
        <w:t>For the higher-layer setting of SD/FD basis parameters (</w:t>
      </w:r>
      <w:r w:rsidRPr="004D28F9">
        <w:rPr>
          <w:i/>
          <w:sz w:val="20"/>
          <w:szCs w:val="20"/>
        </w:rPr>
        <w:t>L</w:t>
      </w:r>
      <w:r w:rsidRPr="004D28F9">
        <w:rPr>
          <w:sz w:val="20"/>
          <w:szCs w:val="20"/>
        </w:rPr>
        <w:t xml:space="preserve">, </w:t>
      </w:r>
      <w:r w:rsidRPr="004D28F9">
        <w:rPr>
          <w:i/>
          <w:sz w:val="20"/>
          <w:szCs w:val="20"/>
        </w:rPr>
        <w:t>p</w:t>
      </w:r>
      <w:r w:rsidRPr="004D28F9">
        <w:rPr>
          <w:sz w:val="20"/>
          <w:szCs w:val="20"/>
        </w:rPr>
        <w:t>):</w:t>
      </w:r>
    </w:p>
    <w:p w:rsidR="004D28F9" w:rsidRPr="004D28F9" w:rsidRDefault="004D28F9" w:rsidP="004D28F9">
      <w:pPr>
        <w:pStyle w:val="ListParagraph"/>
        <w:numPr>
          <w:ilvl w:val="1"/>
          <w:numId w:val="30"/>
        </w:numPr>
        <w:adjustRightInd w:val="0"/>
        <w:snapToGrid w:val="0"/>
        <w:spacing w:after="0" w:line="240" w:lineRule="auto"/>
        <w:ind w:firstLineChars="0"/>
        <w:rPr>
          <w:sz w:val="20"/>
          <w:szCs w:val="20"/>
        </w:rPr>
      </w:pPr>
      <w:r w:rsidRPr="004D28F9">
        <w:rPr>
          <w:sz w:val="20"/>
          <w:szCs w:val="20"/>
        </w:rPr>
        <w:lastRenderedPageBreak/>
        <w:t>Down select among the following alternatives for the higher-layer setting of SD/FD basis parameters (</w:t>
      </w:r>
      <w:r w:rsidRPr="004D28F9">
        <w:rPr>
          <w:i/>
          <w:sz w:val="20"/>
          <w:szCs w:val="20"/>
        </w:rPr>
        <w:t>L</w:t>
      </w:r>
      <w:r w:rsidRPr="004D28F9">
        <w:rPr>
          <w:sz w:val="20"/>
          <w:szCs w:val="20"/>
        </w:rPr>
        <w:t xml:space="preserve">, </w:t>
      </w:r>
      <w:r w:rsidRPr="004D28F9">
        <w:rPr>
          <w:i/>
          <w:sz w:val="20"/>
          <w:szCs w:val="20"/>
        </w:rPr>
        <w:t>p</w:t>
      </w:r>
      <w:r w:rsidRPr="004D28F9">
        <w:rPr>
          <w:sz w:val="20"/>
          <w:szCs w:val="20"/>
        </w:rPr>
        <w:t>):</w:t>
      </w:r>
    </w:p>
    <w:p w:rsidR="004D28F9" w:rsidRPr="004D28F9" w:rsidRDefault="004D28F9" w:rsidP="004D28F9">
      <w:pPr>
        <w:pStyle w:val="ListParagraph"/>
        <w:numPr>
          <w:ilvl w:val="2"/>
          <w:numId w:val="30"/>
        </w:numPr>
        <w:adjustRightInd w:val="0"/>
        <w:snapToGrid w:val="0"/>
        <w:spacing w:after="0" w:line="240" w:lineRule="auto"/>
        <w:ind w:firstLineChars="0"/>
        <w:rPr>
          <w:sz w:val="20"/>
          <w:szCs w:val="20"/>
        </w:rPr>
      </w:pPr>
      <w:r w:rsidRPr="004D28F9">
        <w:rPr>
          <w:sz w:val="20"/>
          <w:szCs w:val="20"/>
        </w:rPr>
        <w:t>Alt1 RI-common for RI</w:t>
      </w:r>
      <w:r w:rsidRPr="004D28F9">
        <w:rPr>
          <w:sz w:val="20"/>
          <w:szCs w:val="20"/>
        </w:rPr>
        <w:sym w:font="Symbol" w:char="F0CE"/>
      </w:r>
      <w:r w:rsidRPr="004D28F9">
        <w:rPr>
          <w:sz w:val="20"/>
          <w:szCs w:val="20"/>
        </w:rPr>
        <w:t xml:space="preserve">{1,2,3,4}, layer-common </w:t>
      </w:r>
    </w:p>
    <w:p w:rsidR="004D28F9" w:rsidRPr="004D28F9" w:rsidRDefault="004D28F9" w:rsidP="004D28F9">
      <w:pPr>
        <w:pStyle w:val="ListParagraph"/>
        <w:numPr>
          <w:ilvl w:val="2"/>
          <w:numId w:val="30"/>
        </w:numPr>
        <w:adjustRightInd w:val="0"/>
        <w:snapToGrid w:val="0"/>
        <w:spacing w:after="0" w:line="240" w:lineRule="auto"/>
        <w:ind w:firstLineChars="0"/>
        <w:rPr>
          <w:sz w:val="20"/>
          <w:szCs w:val="20"/>
        </w:rPr>
      </w:pPr>
      <w:r w:rsidRPr="004D28F9">
        <w:rPr>
          <w:sz w:val="20"/>
          <w:szCs w:val="20"/>
        </w:rPr>
        <w:t>Alt2 RI-common for RI</w:t>
      </w:r>
      <w:r w:rsidRPr="004D28F9">
        <w:rPr>
          <w:sz w:val="20"/>
          <w:szCs w:val="20"/>
        </w:rPr>
        <w:sym w:font="Symbol" w:char="F0CE"/>
      </w:r>
      <w:r w:rsidRPr="004D28F9">
        <w:rPr>
          <w:sz w:val="20"/>
          <w:szCs w:val="20"/>
        </w:rPr>
        <w:t>{1,2,3,4}, layer-/layer-group-specific</w:t>
      </w:r>
    </w:p>
    <w:p w:rsidR="004D28F9" w:rsidRPr="004D28F9" w:rsidRDefault="004D28F9" w:rsidP="004D28F9">
      <w:pPr>
        <w:pStyle w:val="ListParagraph"/>
        <w:numPr>
          <w:ilvl w:val="2"/>
          <w:numId w:val="30"/>
        </w:numPr>
        <w:adjustRightInd w:val="0"/>
        <w:snapToGrid w:val="0"/>
        <w:spacing w:after="0" w:line="240" w:lineRule="auto"/>
        <w:ind w:firstLineChars="0"/>
        <w:rPr>
          <w:sz w:val="20"/>
          <w:szCs w:val="20"/>
        </w:rPr>
      </w:pPr>
      <w:r w:rsidRPr="004D28F9">
        <w:rPr>
          <w:sz w:val="20"/>
          <w:szCs w:val="20"/>
        </w:rPr>
        <w:t>Alt3 RI-common for RI</w:t>
      </w:r>
      <w:r w:rsidRPr="004D28F9">
        <w:rPr>
          <w:sz w:val="20"/>
          <w:szCs w:val="20"/>
        </w:rPr>
        <w:sym w:font="Symbol" w:char="F0CE"/>
      </w:r>
      <w:r w:rsidRPr="004D28F9">
        <w:rPr>
          <w:sz w:val="20"/>
          <w:szCs w:val="20"/>
        </w:rPr>
        <w:t xml:space="preserve">{3,4}, layer-common </w:t>
      </w:r>
    </w:p>
    <w:p w:rsidR="004D28F9" w:rsidRPr="004D28F9" w:rsidRDefault="004D28F9" w:rsidP="004D28F9">
      <w:pPr>
        <w:pStyle w:val="ListParagraph"/>
        <w:numPr>
          <w:ilvl w:val="2"/>
          <w:numId w:val="30"/>
        </w:numPr>
        <w:adjustRightInd w:val="0"/>
        <w:snapToGrid w:val="0"/>
        <w:spacing w:after="0" w:line="240" w:lineRule="auto"/>
        <w:ind w:firstLineChars="0"/>
        <w:rPr>
          <w:sz w:val="20"/>
          <w:szCs w:val="20"/>
        </w:rPr>
      </w:pPr>
      <w:r w:rsidRPr="004D28F9">
        <w:rPr>
          <w:sz w:val="20"/>
          <w:szCs w:val="20"/>
        </w:rPr>
        <w:t>Alt4 RI-common for RI</w:t>
      </w:r>
      <w:r w:rsidRPr="004D28F9">
        <w:rPr>
          <w:sz w:val="20"/>
          <w:szCs w:val="20"/>
        </w:rPr>
        <w:sym w:font="Symbol" w:char="F0CE"/>
      </w:r>
      <w:r w:rsidRPr="004D28F9">
        <w:rPr>
          <w:sz w:val="20"/>
          <w:szCs w:val="20"/>
        </w:rPr>
        <w:t>{3,4}, layer-/layer-group-specific</w:t>
      </w:r>
    </w:p>
    <w:p w:rsidR="004D28F9" w:rsidRPr="004D28F9" w:rsidRDefault="004D28F9" w:rsidP="004D28F9">
      <w:pPr>
        <w:pStyle w:val="ListParagraph"/>
        <w:numPr>
          <w:ilvl w:val="2"/>
          <w:numId w:val="30"/>
        </w:numPr>
        <w:adjustRightInd w:val="0"/>
        <w:snapToGrid w:val="0"/>
        <w:spacing w:after="0" w:line="240" w:lineRule="auto"/>
        <w:ind w:firstLineChars="0"/>
        <w:rPr>
          <w:sz w:val="20"/>
          <w:szCs w:val="20"/>
        </w:rPr>
      </w:pPr>
      <w:r w:rsidRPr="004D28F9">
        <w:rPr>
          <w:sz w:val="20"/>
          <w:szCs w:val="20"/>
        </w:rPr>
        <w:t>Alt5 RI-specific for RI</w:t>
      </w:r>
      <w:r w:rsidRPr="004D28F9">
        <w:rPr>
          <w:sz w:val="20"/>
          <w:szCs w:val="20"/>
        </w:rPr>
        <w:sym w:font="Symbol" w:char="F0CE"/>
      </w:r>
      <w:r w:rsidRPr="004D28F9">
        <w:rPr>
          <w:sz w:val="20"/>
          <w:szCs w:val="20"/>
        </w:rPr>
        <w:t>{3,4}, layer-common</w:t>
      </w:r>
    </w:p>
    <w:p w:rsidR="004D28F9" w:rsidRPr="004D28F9" w:rsidRDefault="004D28F9" w:rsidP="004D28F9">
      <w:pPr>
        <w:pStyle w:val="ListParagraph"/>
        <w:numPr>
          <w:ilvl w:val="2"/>
          <w:numId w:val="30"/>
        </w:numPr>
        <w:adjustRightInd w:val="0"/>
        <w:snapToGrid w:val="0"/>
        <w:spacing w:after="0" w:line="240" w:lineRule="auto"/>
        <w:ind w:firstLineChars="0"/>
        <w:rPr>
          <w:sz w:val="20"/>
          <w:szCs w:val="20"/>
        </w:rPr>
      </w:pPr>
      <w:r w:rsidRPr="004D28F9">
        <w:rPr>
          <w:sz w:val="20"/>
          <w:szCs w:val="20"/>
        </w:rPr>
        <w:t>Alt6 RI-specific for RI</w:t>
      </w:r>
      <w:r w:rsidRPr="004D28F9">
        <w:rPr>
          <w:sz w:val="20"/>
          <w:szCs w:val="20"/>
        </w:rPr>
        <w:sym w:font="Symbol" w:char="F0CE"/>
      </w:r>
      <w:r w:rsidRPr="004D28F9">
        <w:rPr>
          <w:sz w:val="20"/>
          <w:szCs w:val="20"/>
        </w:rPr>
        <w:t>{3,4}, layer-/layer-group-specific</w:t>
      </w:r>
    </w:p>
    <w:p w:rsidR="004D28F9" w:rsidRPr="004D28F9" w:rsidRDefault="004D28F9" w:rsidP="004D28F9">
      <w:pPr>
        <w:pStyle w:val="ListParagraph"/>
        <w:numPr>
          <w:ilvl w:val="1"/>
          <w:numId w:val="30"/>
        </w:numPr>
        <w:adjustRightInd w:val="0"/>
        <w:snapToGrid w:val="0"/>
        <w:spacing w:after="0" w:line="240" w:lineRule="auto"/>
        <w:ind w:firstLineChars="0"/>
        <w:rPr>
          <w:sz w:val="20"/>
          <w:szCs w:val="20"/>
        </w:rPr>
      </w:pPr>
      <w:r w:rsidRPr="004D28F9">
        <w:rPr>
          <w:sz w:val="20"/>
          <w:szCs w:val="20"/>
        </w:rPr>
        <w:t>Note: For RI=1 and 2, RI-common, layer-common setting has been agreed</w:t>
      </w:r>
    </w:p>
    <w:p w:rsidR="004D28F9" w:rsidRPr="004D28F9" w:rsidRDefault="004D28F9" w:rsidP="004D28F9">
      <w:pPr>
        <w:pStyle w:val="ListParagraph"/>
        <w:numPr>
          <w:ilvl w:val="1"/>
          <w:numId w:val="30"/>
        </w:numPr>
        <w:adjustRightInd w:val="0"/>
        <w:snapToGrid w:val="0"/>
        <w:spacing w:after="0" w:line="240" w:lineRule="auto"/>
        <w:ind w:firstLineChars="0"/>
        <w:rPr>
          <w:sz w:val="20"/>
          <w:szCs w:val="20"/>
        </w:rPr>
      </w:pPr>
      <w:r w:rsidRPr="004D28F9">
        <w:rPr>
          <w:sz w:val="20"/>
          <w:szCs w:val="20"/>
        </w:rPr>
        <w:t>Note: No other alternatives will be considered</w:t>
      </w:r>
    </w:p>
    <w:p w:rsidR="004D28F9" w:rsidRPr="004D28F9" w:rsidRDefault="004D28F9" w:rsidP="004D28F9">
      <w:pPr>
        <w:adjustRightInd w:val="0"/>
        <w:snapToGrid w:val="0"/>
        <w:spacing w:after="0" w:line="240" w:lineRule="auto"/>
        <w:rPr>
          <w:b/>
          <w:sz w:val="20"/>
          <w:szCs w:val="20"/>
          <w:lang w:eastAsia="x-none"/>
        </w:rPr>
      </w:pPr>
      <w:r w:rsidRPr="004D28F9">
        <w:rPr>
          <w:b/>
          <w:sz w:val="20"/>
          <w:szCs w:val="20"/>
          <w:lang w:eastAsia="x-none"/>
        </w:rPr>
        <w:t>Agreement</w:t>
      </w:r>
    </w:p>
    <w:p w:rsidR="004D28F9" w:rsidRPr="004D28F9" w:rsidRDefault="004D28F9" w:rsidP="004D28F9">
      <w:pPr>
        <w:adjustRightInd w:val="0"/>
        <w:snapToGrid w:val="0"/>
        <w:spacing w:after="0" w:line="240" w:lineRule="auto"/>
        <w:rPr>
          <w:sz w:val="20"/>
          <w:szCs w:val="20"/>
        </w:rPr>
      </w:pPr>
      <w:r w:rsidRPr="004D28F9">
        <w:rPr>
          <w:sz w:val="20"/>
          <w:szCs w:val="20"/>
        </w:rPr>
        <w:t>On the max # NZ coefficients for RI</w:t>
      </w:r>
      <w:r w:rsidRPr="004D28F9">
        <w:rPr>
          <w:sz w:val="20"/>
          <w:szCs w:val="20"/>
        </w:rPr>
        <w:sym w:font="Symbol" w:char="F0CE"/>
      </w:r>
      <w:r w:rsidRPr="004D28F9">
        <w:rPr>
          <w:sz w:val="20"/>
          <w:szCs w:val="20"/>
        </w:rPr>
        <w:t>{3,4}, down select from the following alternatives (no other alternatives will be considered)</w:t>
      </w:r>
    </w:p>
    <w:p w:rsidR="004D28F9" w:rsidRPr="004D28F9" w:rsidRDefault="004D28F9" w:rsidP="004D28F9">
      <w:pPr>
        <w:pStyle w:val="ListParagraph"/>
        <w:numPr>
          <w:ilvl w:val="0"/>
          <w:numId w:val="31"/>
        </w:numPr>
        <w:adjustRightInd w:val="0"/>
        <w:snapToGrid w:val="0"/>
        <w:spacing w:after="0" w:line="240" w:lineRule="auto"/>
        <w:ind w:firstLineChars="0"/>
        <w:rPr>
          <w:sz w:val="20"/>
          <w:szCs w:val="20"/>
        </w:rPr>
      </w:pPr>
      <w:r w:rsidRPr="004D28F9">
        <w:rPr>
          <w:sz w:val="20"/>
          <w:szCs w:val="20"/>
        </w:rPr>
        <w:t>Alt0. For RI</w:t>
      </w:r>
      <w:r w:rsidRPr="004D28F9">
        <w:rPr>
          <w:sz w:val="20"/>
          <w:szCs w:val="20"/>
        </w:rPr>
        <w:sym w:font="Symbol" w:char="F0CE"/>
      </w:r>
      <w:r w:rsidRPr="004D28F9">
        <w:rPr>
          <w:sz w:val="20"/>
          <w:szCs w:val="20"/>
        </w:rPr>
        <w:t xml:space="preserve">{1,2,3,4}, there is only one β value </w:t>
      </w:r>
    </w:p>
    <w:p w:rsidR="004D28F9" w:rsidRPr="004D28F9" w:rsidRDefault="004D28F9" w:rsidP="004D28F9">
      <w:pPr>
        <w:pStyle w:val="ListParagraph"/>
        <w:numPr>
          <w:ilvl w:val="0"/>
          <w:numId w:val="31"/>
        </w:numPr>
        <w:adjustRightInd w:val="0"/>
        <w:snapToGrid w:val="0"/>
        <w:spacing w:after="0" w:line="240" w:lineRule="auto"/>
        <w:ind w:firstLineChars="0"/>
        <w:rPr>
          <w:sz w:val="20"/>
          <w:szCs w:val="20"/>
        </w:rPr>
      </w:pPr>
      <w:r w:rsidRPr="004D28F9">
        <w:rPr>
          <w:sz w:val="20"/>
          <w:szCs w:val="20"/>
        </w:rPr>
        <w:t>Alt1. Total max # NZ coefficients across all layers ≤ 2</w:t>
      </w:r>
      <w:r w:rsidRPr="004D28F9">
        <w:rPr>
          <w:rStyle w:val="Emphasis"/>
          <w:i w:val="0"/>
          <w:sz w:val="20"/>
          <w:szCs w:val="20"/>
        </w:rPr>
        <w:t>K</w:t>
      </w:r>
      <w:r w:rsidRPr="004D28F9">
        <w:rPr>
          <w:rStyle w:val="Emphasis"/>
          <w:i w:val="0"/>
          <w:sz w:val="20"/>
          <w:szCs w:val="20"/>
          <w:vertAlign w:val="subscript"/>
        </w:rPr>
        <w:t>0</w:t>
      </w:r>
      <w:r w:rsidRPr="004D28F9">
        <w:rPr>
          <w:sz w:val="20"/>
          <w:szCs w:val="20"/>
        </w:rPr>
        <w:t xml:space="preserve"> (the </w:t>
      </w:r>
      <w:r w:rsidRPr="004D28F9">
        <w:rPr>
          <w:rStyle w:val="Emphasis"/>
          <w:i w:val="0"/>
          <w:sz w:val="20"/>
          <w:szCs w:val="20"/>
        </w:rPr>
        <w:t>K</w:t>
      </w:r>
      <w:r w:rsidRPr="004D28F9">
        <w:rPr>
          <w:rStyle w:val="Emphasis"/>
          <w:i w:val="0"/>
          <w:sz w:val="20"/>
          <w:szCs w:val="20"/>
          <w:vertAlign w:val="subscript"/>
        </w:rPr>
        <w:t>0</w:t>
      </w:r>
      <w:r w:rsidRPr="004D28F9">
        <w:rPr>
          <w:sz w:val="20"/>
          <w:szCs w:val="20"/>
        </w:rPr>
        <w:t xml:space="preserve"> value set for RI</w:t>
      </w:r>
      <w:r w:rsidRPr="004D28F9">
        <w:rPr>
          <w:sz w:val="20"/>
          <w:szCs w:val="20"/>
        </w:rPr>
        <w:sym w:font="Symbol" w:char="F0CE"/>
      </w:r>
      <w:r w:rsidRPr="004D28F9">
        <w:rPr>
          <w:sz w:val="20"/>
          <w:szCs w:val="20"/>
        </w:rPr>
        <w:t>{1,2})</w:t>
      </w:r>
    </w:p>
    <w:p w:rsidR="004D28F9" w:rsidRPr="004D28F9" w:rsidRDefault="004D28F9" w:rsidP="004D28F9">
      <w:pPr>
        <w:pStyle w:val="ListParagraph"/>
        <w:numPr>
          <w:ilvl w:val="0"/>
          <w:numId w:val="31"/>
        </w:numPr>
        <w:adjustRightInd w:val="0"/>
        <w:snapToGrid w:val="0"/>
        <w:spacing w:after="0" w:line="240" w:lineRule="auto"/>
        <w:ind w:firstLineChars="0"/>
        <w:rPr>
          <w:sz w:val="20"/>
          <w:szCs w:val="20"/>
        </w:rPr>
      </w:pPr>
      <w:r w:rsidRPr="004D28F9">
        <w:rPr>
          <w:sz w:val="20"/>
          <w:szCs w:val="20"/>
        </w:rPr>
        <w:t>Alt2. For RI</w:t>
      </w:r>
      <w:r w:rsidRPr="004D28F9">
        <w:rPr>
          <w:sz w:val="20"/>
          <w:szCs w:val="20"/>
        </w:rPr>
        <w:sym w:font="Symbol" w:char="F0CE"/>
      </w:r>
      <w:r w:rsidRPr="004D28F9">
        <w:rPr>
          <w:sz w:val="20"/>
          <w:szCs w:val="20"/>
        </w:rPr>
        <w:t>{3,4}, there is only one value of max # NZ coefficients per layer &lt;</w:t>
      </w:r>
      <w:r w:rsidRPr="004D28F9">
        <w:rPr>
          <w:rStyle w:val="Emphasis"/>
          <w:i w:val="0"/>
          <w:sz w:val="20"/>
          <w:szCs w:val="20"/>
        </w:rPr>
        <w:t xml:space="preserve"> K</w:t>
      </w:r>
      <w:r w:rsidRPr="004D28F9">
        <w:rPr>
          <w:rStyle w:val="Emphasis"/>
          <w:i w:val="0"/>
          <w:sz w:val="20"/>
          <w:szCs w:val="20"/>
          <w:vertAlign w:val="subscript"/>
        </w:rPr>
        <w:t>0</w:t>
      </w:r>
      <w:r w:rsidRPr="004D28F9">
        <w:rPr>
          <w:sz w:val="20"/>
          <w:szCs w:val="20"/>
        </w:rPr>
        <w:t xml:space="preserve"> where the </w:t>
      </w:r>
      <w:r w:rsidRPr="004D28F9">
        <w:rPr>
          <w:rStyle w:val="Emphasis"/>
          <w:i w:val="0"/>
          <w:sz w:val="20"/>
          <w:szCs w:val="20"/>
        </w:rPr>
        <w:t>K</w:t>
      </w:r>
      <w:r w:rsidRPr="004D28F9">
        <w:rPr>
          <w:rStyle w:val="Emphasis"/>
          <w:i w:val="0"/>
          <w:sz w:val="20"/>
          <w:szCs w:val="20"/>
          <w:vertAlign w:val="subscript"/>
        </w:rPr>
        <w:t>0</w:t>
      </w:r>
      <w:r w:rsidRPr="004D28F9">
        <w:rPr>
          <w:sz w:val="20"/>
          <w:szCs w:val="20"/>
        </w:rPr>
        <w:t xml:space="preserve"> value is set for RI</w:t>
      </w:r>
      <w:r w:rsidRPr="004D28F9">
        <w:rPr>
          <w:sz w:val="20"/>
          <w:szCs w:val="20"/>
        </w:rPr>
        <w:sym w:font="Symbol" w:char="F0CE"/>
      </w:r>
      <w:r w:rsidRPr="004D28F9">
        <w:rPr>
          <w:sz w:val="20"/>
          <w:szCs w:val="20"/>
        </w:rPr>
        <w:t>{1,2}</w:t>
      </w:r>
    </w:p>
    <w:p w:rsidR="004D28F9" w:rsidRPr="004D28F9" w:rsidRDefault="004D28F9" w:rsidP="004D28F9">
      <w:pPr>
        <w:pStyle w:val="ListParagraph"/>
        <w:numPr>
          <w:ilvl w:val="0"/>
          <w:numId w:val="31"/>
        </w:numPr>
        <w:adjustRightInd w:val="0"/>
        <w:snapToGrid w:val="0"/>
        <w:spacing w:after="0" w:line="240" w:lineRule="auto"/>
        <w:ind w:firstLineChars="0"/>
        <w:rPr>
          <w:sz w:val="20"/>
          <w:szCs w:val="20"/>
        </w:rPr>
      </w:pPr>
      <w:r w:rsidRPr="004D28F9">
        <w:rPr>
          <w:sz w:val="20"/>
          <w:szCs w:val="20"/>
        </w:rPr>
        <w:t>Alt3. Total max # NZ coefficients across all layers ≤ 2</w:t>
      </w:r>
      <w:r w:rsidRPr="004D28F9">
        <w:rPr>
          <w:sz w:val="20"/>
          <w:szCs w:val="20"/>
        </w:rPr>
        <w:sym w:font="Symbol" w:char="F061"/>
      </w:r>
      <w:r w:rsidRPr="004D28F9">
        <w:rPr>
          <w:rStyle w:val="Emphasis"/>
          <w:i w:val="0"/>
          <w:sz w:val="20"/>
          <w:szCs w:val="20"/>
        </w:rPr>
        <w:t>K</w:t>
      </w:r>
      <w:r w:rsidRPr="004D28F9">
        <w:rPr>
          <w:rStyle w:val="Emphasis"/>
          <w:i w:val="0"/>
          <w:sz w:val="20"/>
          <w:szCs w:val="20"/>
          <w:vertAlign w:val="subscript"/>
        </w:rPr>
        <w:t>0</w:t>
      </w:r>
      <w:r w:rsidRPr="004D28F9">
        <w:rPr>
          <w:sz w:val="20"/>
          <w:szCs w:val="20"/>
        </w:rPr>
        <w:fldChar w:fldCharType="begin"/>
      </w:r>
      <w:r w:rsidRPr="004D28F9">
        <w:rPr>
          <w:sz w:val="20"/>
          <w:szCs w:val="20"/>
        </w:rPr>
        <w:instrText xml:space="preserve"> QUOTE </w:instrText>
      </w:r>
      <m:oMath>
        <m:r>
          <m:rPr>
            <m:sty m:val="p"/>
          </m:rPr>
          <w:rPr>
            <w:rFonts w:ascii="Cambria Math" w:hAnsi="Cambria Math"/>
            <w:sz w:val="20"/>
            <w:szCs w:val="20"/>
          </w:rPr>
          <m:t>2α</m:t>
        </m:r>
        <m:sSub>
          <m:sSubPr>
            <m:ctrlPr>
              <w:rPr>
                <w:rFonts w:ascii="Cambria Math" w:eastAsia="Calibri"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0</m:t>
            </m:r>
          </m:sub>
        </m:sSub>
      </m:oMath>
      <w:r w:rsidRPr="004D28F9">
        <w:rPr>
          <w:sz w:val="20"/>
          <w:szCs w:val="20"/>
        </w:rPr>
        <w:instrText xml:space="preserve"> </w:instrText>
      </w:r>
      <w:r w:rsidRPr="004D28F9">
        <w:rPr>
          <w:sz w:val="20"/>
          <w:szCs w:val="20"/>
        </w:rPr>
        <w:fldChar w:fldCharType="end"/>
      </w:r>
      <w:r w:rsidRPr="004D28F9">
        <w:rPr>
          <w:sz w:val="20"/>
          <w:szCs w:val="20"/>
        </w:rPr>
        <w:t xml:space="preserve"> (the </w:t>
      </w:r>
      <w:r w:rsidRPr="004D28F9">
        <w:rPr>
          <w:rStyle w:val="Emphasis"/>
          <w:i w:val="0"/>
          <w:sz w:val="20"/>
          <w:szCs w:val="20"/>
        </w:rPr>
        <w:t>K</w:t>
      </w:r>
      <w:r w:rsidRPr="004D28F9">
        <w:rPr>
          <w:rStyle w:val="Emphasis"/>
          <w:i w:val="0"/>
          <w:sz w:val="20"/>
          <w:szCs w:val="20"/>
          <w:vertAlign w:val="subscript"/>
        </w:rPr>
        <w:t>0</w:t>
      </w:r>
      <w:r w:rsidRPr="004D28F9">
        <w:rPr>
          <w:sz w:val="20"/>
          <w:szCs w:val="20"/>
        </w:rPr>
        <w:t xml:space="preserve"> value set for RI</w:t>
      </w:r>
      <w:r w:rsidRPr="004D28F9">
        <w:rPr>
          <w:sz w:val="20"/>
          <w:szCs w:val="20"/>
        </w:rPr>
        <w:sym w:font="Symbol" w:char="F0CE"/>
      </w:r>
      <w:r w:rsidRPr="004D28F9">
        <w:rPr>
          <w:sz w:val="20"/>
          <w:szCs w:val="20"/>
        </w:rPr>
        <w:t xml:space="preserve">{1,2}) where </w:t>
      </w:r>
      <w:r w:rsidRPr="004D28F9">
        <w:rPr>
          <w:sz w:val="20"/>
          <w:szCs w:val="20"/>
        </w:rPr>
        <w:fldChar w:fldCharType="begin"/>
      </w:r>
      <w:r w:rsidRPr="004D28F9">
        <w:rPr>
          <w:sz w:val="20"/>
          <w:szCs w:val="20"/>
        </w:rPr>
        <w:instrText xml:space="preserve"> QUOTE </w:instrText>
      </w:r>
      <m:oMath>
        <m:r>
          <m:rPr>
            <m:sty m:val="p"/>
          </m:rPr>
          <w:rPr>
            <w:rFonts w:ascii="Cambria Math" w:hAnsi="Cambria Math"/>
            <w:sz w:val="20"/>
            <w:szCs w:val="20"/>
          </w:rPr>
          <m:t>α</m:t>
        </m:r>
      </m:oMath>
      <w:r w:rsidRPr="004D28F9">
        <w:rPr>
          <w:sz w:val="20"/>
          <w:szCs w:val="20"/>
        </w:rPr>
        <w:instrText xml:space="preserve"> </w:instrText>
      </w:r>
      <w:r w:rsidRPr="004D28F9">
        <w:rPr>
          <w:sz w:val="20"/>
          <w:szCs w:val="20"/>
        </w:rPr>
        <w:fldChar w:fldCharType="separate"/>
      </w:r>
      <w:r w:rsidRPr="004D28F9">
        <w:rPr>
          <w:sz w:val="20"/>
          <w:szCs w:val="20"/>
        </w:rPr>
        <w:sym w:font="Symbol" w:char="F061"/>
      </w:r>
      <w:r w:rsidRPr="004D28F9">
        <w:rPr>
          <w:sz w:val="20"/>
          <w:szCs w:val="20"/>
        </w:rPr>
        <w:fldChar w:fldCharType="end"/>
      </w:r>
      <w:r w:rsidRPr="004D28F9">
        <w:rPr>
          <w:sz w:val="20"/>
          <w:szCs w:val="20"/>
        </w:rPr>
        <w:t xml:space="preserve"> is fixed and RI-specific</w:t>
      </w:r>
    </w:p>
    <w:p w:rsidR="004D28F9" w:rsidRPr="004D28F9" w:rsidRDefault="004D28F9" w:rsidP="004D28F9">
      <w:pPr>
        <w:pStyle w:val="ListParagraph"/>
        <w:numPr>
          <w:ilvl w:val="1"/>
          <w:numId w:val="31"/>
        </w:numPr>
        <w:adjustRightInd w:val="0"/>
        <w:snapToGrid w:val="0"/>
        <w:spacing w:after="0" w:line="240" w:lineRule="auto"/>
        <w:ind w:firstLineChars="0"/>
        <w:rPr>
          <w:sz w:val="20"/>
          <w:szCs w:val="20"/>
        </w:rPr>
      </w:pPr>
      <w:r w:rsidRPr="004D28F9">
        <w:rPr>
          <w:sz w:val="20"/>
          <w:szCs w:val="20"/>
        </w:rPr>
        <w:t xml:space="preserve">FFS: value of </w:t>
      </w:r>
      <w:r w:rsidRPr="004D28F9">
        <w:rPr>
          <w:sz w:val="20"/>
          <w:szCs w:val="20"/>
        </w:rPr>
        <w:sym w:font="Symbol" w:char="F061"/>
      </w:r>
      <w:r w:rsidRPr="004D28F9">
        <w:rPr>
          <w:sz w:val="20"/>
          <w:szCs w:val="20"/>
        </w:rPr>
        <w:t xml:space="preserve"> per agreement that the overhead for RI=3 or 4 should at least be comparable to RI=2 </w:t>
      </w:r>
    </w:p>
    <w:p w:rsidR="004D28F9" w:rsidRPr="004D28F9" w:rsidRDefault="004D28F9" w:rsidP="004D28F9">
      <w:pPr>
        <w:pStyle w:val="ListParagraph"/>
        <w:numPr>
          <w:ilvl w:val="0"/>
          <w:numId w:val="31"/>
        </w:numPr>
        <w:adjustRightInd w:val="0"/>
        <w:snapToGrid w:val="0"/>
        <w:spacing w:after="0" w:line="240" w:lineRule="auto"/>
        <w:ind w:firstLineChars="0"/>
        <w:rPr>
          <w:sz w:val="20"/>
          <w:szCs w:val="20"/>
        </w:rPr>
      </w:pPr>
      <w:r w:rsidRPr="004D28F9">
        <w:rPr>
          <w:sz w:val="20"/>
          <w:szCs w:val="20"/>
        </w:rPr>
        <w:t>Alt4. For RI</w:t>
      </w:r>
      <w:r w:rsidRPr="004D28F9">
        <w:rPr>
          <w:sz w:val="20"/>
          <w:szCs w:val="20"/>
        </w:rPr>
        <w:sym w:font="Symbol" w:char="F0CE"/>
      </w:r>
      <w:r w:rsidRPr="004D28F9">
        <w:rPr>
          <w:sz w:val="20"/>
          <w:szCs w:val="20"/>
        </w:rPr>
        <w:t>{3,4}, there is only one value of max # NZ coefficients per layer &lt;</w:t>
      </w:r>
      <w:r w:rsidRPr="004D28F9">
        <w:rPr>
          <w:rStyle w:val="Emphasis"/>
          <w:i w:val="0"/>
          <w:sz w:val="20"/>
          <w:szCs w:val="20"/>
        </w:rPr>
        <w:t xml:space="preserve"> </w:t>
      </w:r>
      <w:r w:rsidRPr="004D28F9">
        <w:rPr>
          <w:sz w:val="20"/>
          <w:szCs w:val="20"/>
        </w:rPr>
        <w:sym w:font="Symbol" w:char="F061"/>
      </w:r>
      <w:r w:rsidRPr="004D28F9">
        <w:rPr>
          <w:rStyle w:val="Emphasis"/>
          <w:i w:val="0"/>
          <w:sz w:val="20"/>
          <w:szCs w:val="20"/>
        </w:rPr>
        <w:t>K</w:t>
      </w:r>
      <w:r w:rsidRPr="004D28F9">
        <w:rPr>
          <w:rStyle w:val="Emphasis"/>
          <w:i w:val="0"/>
          <w:sz w:val="20"/>
          <w:szCs w:val="20"/>
          <w:vertAlign w:val="subscript"/>
        </w:rPr>
        <w:t>0</w:t>
      </w:r>
      <w:r w:rsidRPr="004D28F9">
        <w:rPr>
          <w:sz w:val="20"/>
          <w:szCs w:val="20"/>
        </w:rPr>
        <w:t xml:space="preserve"> where the </w:t>
      </w:r>
      <w:r w:rsidRPr="004D28F9">
        <w:rPr>
          <w:rStyle w:val="Emphasis"/>
          <w:i w:val="0"/>
          <w:sz w:val="20"/>
          <w:szCs w:val="20"/>
        </w:rPr>
        <w:t>K</w:t>
      </w:r>
      <w:r w:rsidRPr="004D28F9">
        <w:rPr>
          <w:rStyle w:val="Emphasis"/>
          <w:i w:val="0"/>
          <w:sz w:val="20"/>
          <w:szCs w:val="20"/>
          <w:vertAlign w:val="subscript"/>
        </w:rPr>
        <w:t>0</w:t>
      </w:r>
      <w:r w:rsidRPr="004D28F9">
        <w:rPr>
          <w:sz w:val="20"/>
          <w:szCs w:val="20"/>
        </w:rPr>
        <w:t xml:space="preserve"> value is set for RI</w:t>
      </w:r>
      <w:r w:rsidRPr="004D28F9">
        <w:rPr>
          <w:sz w:val="20"/>
          <w:szCs w:val="20"/>
        </w:rPr>
        <w:sym w:font="Symbol" w:char="F0CE"/>
      </w:r>
      <w:r w:rsidRPr="004D28F9">
        <w:rPr>
          <w:sz w:val="20"/>
          <w:szCs w:val="20"/>
        </w:rPr>
        <w:t xml:space="preserve">{1,2} where </w:t>
      </w:r>
      <w:r w:rsidRPr="004D28F9">
        <w:rPr>
          <w:sz w:val="20"/>
          <w:szCs w:val="20"/>
        </w:rPr>
        <w:sym w:font="Symbol" w:char="F061"/>
      </w:r>
      <w:r w:rsidRPr="004D28F9">
        <w:rPr>
          <w:sz w:val="20"/>
          <w:szCs w:val="20"/>
        </w:rPr>
        <w:t xml:space="preserve"> is fixed and RI-specific</w:t>
      </w:r>
    </w:p>
    <w:p w:rsidR="004D28F9" w:rsidRPr="004D28F9" w:rsidRDefault="004D28F9" w:rsidP="004D28F9">
      <w:pPr>
        <w:pStyle w:val="ListParagraph"/>
        <w:numPr>
          <w:ilvl w:val="1"/>
          <w:numId w:val="31"/>
        </w:numPr>
        <w:adjustRightInd w:val="0"/>
        <w:snapToGrid w:val="0"/>
        <w:spacing w:after="0" w:line="240" w:lineRule="auto"/>
        <w:ind w:firstLineChars="0"/>
        <w:rPr>
          <w:sz w:val="20"/>
          <w:szCs w:val="20"/>
        </w:rPr>
      </w:pPr>
      <w:r w:rsidRPr="004D28F9">
        <w:rPr>
          <w:sz w:val="20"/>
          <w:szCs w:val="20"/>
        </w:rPr>
        <w:t xml:space="preserve">FFS: value of </w:t>
      </w:r>
      <w:r w:rsidRPr="004D28F9">
        <w:rPr>
          <w:sz w:val="20"/>
          <w:szCs w:val="20"/>
        </w:rPr>
        <w:sym w:font="Symbol" w:char="F061"/>
      </w:r>
      <w:r w:rsidRPr="004D28F9">
        <w:rPr>
          <w:sz w:val="20"/>
          <w:szCs w:val="20"/>
        </w:rPr>
        <w:t xml:space="preserve"> per agreement that the overhead for RI=3 or 4 should at least be comparable to RI=2</w:t>
      </w:r>
    </w:p>
    <w:p w:rsidR="004D28F9" w:rsidRPr="004D28F9" w:rsidRDefault="004D28F9" w:rsidP="004D28F9">
      <w:pPr>
        <w:pStyle w:val="ListParagraph"/>
        <w:numPr>
          <w:ilvl w:val="0"/>
          <w:numId w:val="31"/>
        </w:numPr>
        <w:adjustRightInd w:val="0"/>
        <w:snapToGrid w:val="0"/>
        <w:spacing w:after="0" w:line="240" w:lineRule="auto"/>
        <w:ind w:firstLineChars="0"/>
        <w:rPr>
          <w:sz w:val="20"/>
          <w:szCs w:val="20"/>
        </w:rPr>
      </w:pPr>
      <w:r w:rsidRPr="004D28F9">
        <w:rPr>
          <w:sz w:val="20"/>
          <w:szCs w:val="20"/>
        </w:rPr>
        <w:t>Note: For RI</w:t>
      </w:r>
      <w:r w:rsidRPr="004D28F9">
        <w:rPr>
          <w:sz w:val="20"/>
          <w:szCs w:val="20"/>
        </w:rPr>
        <w:sym w:font="Symbol" w:char="F0CE"/>
      </w:r>
      <w:r w:rsidRPr="004D28F9">
        <w:rPr>
          <w:sz w:val="20"/>
          <w:szCs w:val="20"/>
        </w:rPr>
        <w:t xml:space="preserve">{1,2}, there is only one </w:t>
      </w:r>
      <w:r w:rsidRPr="004D28F9">
        <w:rPr>
          <w:rStyle w:val="Emphasis"/>
          <w:i w:val="0"/>
          <w:sz w:val="20"/>
          <w:szCs w:val="20"/>
        </w:rPr>
        <w:t>K</w:t>
      </w:r>
      <w:r w:rsidRPr="004D28F9">
        <w:rPr>
          <w:rStyle w:val="Emphasis"/>
          <w:i w:val="0"/>
          <w:sz w:val="20"/>
          <w:szCs w:val="20"/>
          <w:vertAlign w:val="subscript"/>
        </w:rPr>
        <w:t>0</w:t>
      </w:r>
      <w:r w:rsidRPr="004D28F9">
        <w:rPr>
          <w:sz w:val="20"/>
          <w:szCs w:val="20"/>
        </w:rPr>
        <w:t xml:space="preserve"> value (=max # NZ coefficients per layer)</w:t>
      </w:r>
    </w:p>
    <w:p w:rsidR="004D28F9" w:rsidRPr="004D28F9" w:rsidRDefault="004D28F9" w:rsidP="004D28F9">
      <w:pPr>
        <w:adjustRightInd w:val="0"/>
        <w:snapToGrid w:val="0"/>
        <w:spacing w:after="0" w:line="240" w:lineRule="auto"/>
        <w:rPr>
          <w:b/>
          <w:sz w:val="20"/>
          <w:szCs w:val="20"/>
          <w:lang w:eastAsia="x-none"/>
        </w:rPr>
      </w:pPr>
      <w:r w:rsidRPr="004D28F9">
        <w:rPr>
          <w:b/>
          <w:sz w:val="20"/>
          <w:szCs w:val="20"/>
          <w:lang w:eastAsia="x-none"/>
        </w:rPr>
        <w:t>Agreement</w:t>
      </w:r>
    </w:p>
    <w:p w:rsidR="004D28F9" w:rsidRPr="004D28F9" w:rsidRDefault="004D28F9" w:rsidP="004D28F9">
      <w:pPr>
        <w:adjustRightInd w:val="0"/>
        <w:snapToGrid w:val="0"/>
        <w:spacing w:after="0" w:line="240" w:lineRule="auto"/>
        <w:rPr>
          <w:rFonts w:eastAsia="Malgun Gothic"/>
          <w:sz w:val="20"/>
          <w:szCs w:val="20"/>
        </w:rPr>
      </w:pPr>
      <w:r w:rsidRPr="004D28F9">
        <w:rPr>
          <w:rFonts w:eastAsia="Malgun Gothic"/>
          <w:sz w:val="20"/>
          <w:szCs w:val="20"/>
        </w:rPr>
        <w:t xml:space="preserve">Decide in RAN1#96bis whether to support </w:t>
      </w:r>
      <w:r w:rsidRPr="004D28F9">
        <w:rPr>
          <w:rFonts w:eastAsia="Malgun Gothic"/>
          <w:i/>
          <w:sz w:val="20"/>
          <w:szCs w:val="20"/>
        </w:rPr>
        <w:t>L</w:t>
      </w:r>
      <w:r w:rsidRPr="004D28F9">
        <w:rPr>
          <w:rFonts w:eastAsia="Malgun Gothic"/>
          <w:sz w:val="20"/>
          <w:szCs w:val="20"/>
        </w:rPr>
        <w:t xml:space="preserve">=6 (in addition to </w:t>
      </w:r>
      <w:r w:rsidRPr="004D28F9">
        <w:rPr>
          <w:rFonts w:eastAsia="Malgun Gothic"/>
          <w:i/>
          <w:sz w:val="20"/>
          <w:szCs w:val="20"/>
        </w:rPr>
        <w:t>L</w:t>
      </w:r>
      <w:r w:rsidRPr="004D28F9">
        <w:rPr>
          <w:rFonts w:eastAsia="Malgun Gothic"/>
          <w:sz w:val="20"/>
          <w:szCs w:val="20"/>
        </w:rPr>
        <w:t xml:space="preserve">=2 and 4) taking into account </w:t>
      </w:r>
      <w:r w:rsidRPr="004D28F9">
        <w:rPr>
          <w:sz w:val="20"/>
          <w:szCs w:val="20"/>
        </w:rPr>
        <w:t>RI</w:t>
      </w:r>
      <w:r w:rsidRPr="004D28F9">
        <w:rPr>
          <w:sz w:val="20"/>
          <w:szCs w:val="20"/>
        </w:rPr>
        <w:sym w:font="Symbol" w:char="F0CE"/>
      </w:r>
      <w:r w:rsidRPr="004D28F9">
        <w:rPr>
          <w:sz w:val="20"/>
          <w:szCs w:val="20"/>
        </w:rPr>
        <w:t>{3,4}</w:t>
      </w:r>
      <w:r w:rsidRPr="004D28F9">
        <w:rPr>
          <w:rFonts w:eastAsia="Malgun Gothic"/>
          <w:sz w:val="20"/>
          <w:szCs w:val="20"/>
        </w:rPr>
        <w:t xml:space="preserve"> and/or 32 ports</w:t>
      </w:r>
    </w:p>
    <w:p w:rsidR="004D28F9" w:rsidRPr="004D28F9" w:rsidRDefault="004D28F9" w:rsidP="004D28F9">
      <w:pPr>
        <w:pStyle w:val="ListParagraph"/>
        <w:numPr>
          <w:ilvl w:val="0"/>
          <w:numId w:val="32"/>
        </w:numPr>
        <w:adjustRightInd w:val="0"/>
        <w:snapToGrid w:val="0"/>
        <w:spacing w:after="0" w:line="240" w:lineRule="auto"/>
        <w:ind w:firstLineChars="0"/>
        <w:rPr>
          <w:rFonts w:eastAsia="Malgun Gothic"/>
          <w:sz w:val="20"/>
          <w:szCs w:val="20"/>
        </w:rPr>
      </w:pPr>
      <w:r w:rsidRPr="004D28F9">
        <w:rPr>
          <w:rFonts w:eastAsia="Malgun Gothic"/>
          <w:sz w:val="20"/>
          <w:szCs w:val="20"/>
        </w:rPr>
        <w:t xml:space="preserve">Also consider possible restriction(s) on the use case for supporting the additional value(s) of </w:t>
      </w:r>
      <w:r w:rsidRPr="004D28F9">
        <w:rPr>
          <w:rFonts w:eastAsia="Malgun Gothic"/>
          <w:i/>
          <w:sz w:val="20"/>
          <w:szCs w:val="20"/>
        </w:rPr>
        <w:t>L</w:t>
      </w:r>
      <w:r w:rsidRPr="004D28F9">
        <w:rPr>
          <w:rFonts w:eastAsia="Malgun Gothic"/>
          <w:sz w:val="20"/>
          <w:szCs w:val="20"/>
        </w:rPr>
        <w:t xml:space="preserve"> </w:t>
      </w:r>
    </w:p>
    <w:p w:rsidR="00645458" w:rsidRPr="004D28F9" w:rsidRDefault="00F16830">
      <w:pPr>
        <w:snapToGrid w:val="0"/>
        <w:spacing w:before="120" w:afterLines="50" w:after="120" w:line="240" w:lineRule="auto"/>
        <w:jc w:val="both"/>
        <w:rPr>
          <w:rFonts w:eastAsia="微软雅黑"/>
          <w:sz w:val="20"/>
          <w:szCs w:val="20"/>
          <w:lang w:val="en-GB"/>
        </w:rPr>
      </w:pPr>
      <w:r w:rsidRPr="004D28F9">
        <w:rPr>
          <w:rFonts w:eastAsia="微软雅黑" w:hint="eastAsia"/>
          <w:sz w:val="20"/>
          <w:szCs w:val="20"/>
          <w:lang w:val="en-GB"/>
        </w:rPr>
        <w:t>In this contribution, we give our views on the</w:t>
      </w:r>
      <w:r w:rsidRPr="004D28F9">
        <w:rPr>
          <w:rFonts w:eastAsia="微软雅黑"/>
          <w:sz w:val="20"/>
          <w:szCs w:val="20"/>
          <w:lang w:val="en-GB"/>
        </w:rPr>
        <w:t xml:space="preserve"> remaining details of</w:t>
      </w:r>
      <w:r w:rsidRPr="004D28F9">
        <w:rPr>
          <w:rFonts w:eastAsia="微软雅黑" w:hint="eastAsia"/>
          <w:sz w:val="20"/>
          <w:szCs w:val="20"/>
          <w:lang w:val="en-GB"/>
        </w:rPr>
        <w:t xml:space="preserve"> Type </w:t>
      </w:r>
      <w:r w:rsidR="00E14AE8" w:rsidRPr="004D28F9">
        <w:rPr>
          <w:rFonts w:eastAsia="微软雅黑" w:hint="eastAsia"/>
          <w:sz w:val="20"/>
          <w:szCs w:val="20"/>
          <w:lang w:val="en-GB"/>
        </w:rPr>
        <w:t xml:space="preserve">II CSI enhancements </w:t>
      </w:r>
      <w:r w:rsidR="00E14AE8" w:rsidRPr="004D28F9">
        <w:rPr>
          <w:rFonts w:eastAsia="微软雅黑"/>
          <w:sz w:val="20"/>
          <w:szCs w:val="20"/>
          <w:lang w:val="en-GB"/>
        </w:rPr>
        <w:t>for</w:t>
      </w:r>
      <w:r w:rsidRPr="004D28F9">
        <w:rPr>
          <w:rFonts w:eastAsia="微软雅黑" w:hint="eastAsia"/>
          <w:sz w:val="20"/>
          <w:szCs w:val="20"/>
          <w:lang w:val="en-GB"/>
        </w:rPr>
        <w:t xml:space="preserve"> MU-MIMO.</w:t>
      </w:r>
    </w:p>
    <w:p w:rsidR="00645458" w:rsidRPr="004D28F9" w:rsidRDefault="00F16830">
      <w:pPr>
        <w:pStyle w:val="Heading1"/>
        <w:tabs>
          <w:tab w:val="clear" w:pos="432"/>
        </w:tabs>
        <w:snapToGrid w:val="0"/>
        <w:spacing w:beforeLines="50" w:before="120" w:afterLines="50" w:after="120"/>
        <w:ind w:left="431" w:hanging="431"/>
        <w:rPr>
          <w:sz w:val="28"/>
          <w:lang w:val="en-US"/>
        </w:rPr>
      </w:pPr>
      <w:r w:rsidRPr="004D28F9">
        <w:rPr>
          <w:rFonts w:hint="eastAsia"/>
          <w:sz w:val="28"/>
          <w:lang w:val="en-US"/>
        </w:rPr>
        <w:t>T</w:t>
      </w:r>
      <w:r w:rsidRPr="004D28F9">
        <w:rPr>
          <w:sz w:val="28"/>
          <w:lang w:val="en-US"/>
        </w:rPr>
        <w:t>ype II overhead reduction</w:t>
      </w:r>
    </w:p>
    <w:p w:rsidR="00645458" w:rsidRPr="004D28F9" w:rsidRDefault="00F16830">
      <w:pPr>
        <w:snapToGrid w:val="0"/>
        <w:spacing w:before="120" w:afterLines="50" w:after="120" w:line="240" w:lineRule="auto"/>
        <w:jc w:val="both"/>
        <w:rPr>
          <w:rFonts w:eastAsia="微软雅黑"/>
          <w:sz w:val="20"/>
          <w:szCs w:val="20"/>
        </w:rPr>
      </w:pPr>
      <w:r w:rsidRPr="004D28F9">
        <w:rPr>
          <w:rFonts w:eastAsia="微软雅黑"/>
          <w:sz w:val="20"/>
          <w:szCs w:val="20"/>
        </w:rPr>
        <w:t xml:space="preserve">Based on the NR Rel-15 Type II codebook, the linear combination of spatial DFT basis vectors is used to generate </w:t>
      </w:r>
      <w:r w:rsidR="00817685" w:rsidRPr="004D28F9">
        <w:rPr>
          <w:rFonts w:eastAsia="微软雅黑"/>
          <w:sz w:val="20"/>
          <w:szCs w:val="20"/>
        </w:rPr>
        <w:t>precoder of each frequency-domain unit</w:t>
      </w:r>
      <w:r w:rsidRPr="004D28F9">
        <w:rPr>
          <w:rFonts w:eastAsia="微软雅黑"/>
          <w:sz w:val="20"/>
          <w:szCs w:val="20"/>
        </w:rPr>
        <w:t>. The precoder of each layer and frequency-domain unit can be expressed as follows.</w:t>
      </w:r>
    </w:p>
    <w:p w:rsidR="00645458" w:rsidRPr="004D28F9" w:rsidRDefault="004C6D74">
      <w:pPr>
        <w:snapToGrid w:val="0"/>
        <w:spacing w:before="120" w:afterLines="50" w:after="120" w:line="240" w:lineRule="auto"/>
        <w:jc w:val="both"/>
        <w:rPr>
          <w:rFonts w:eastAsia="微软雅黑"/>
          <w:sz w:val="20"/>
          <w:szCs w:val="20"/>
        </w:rPr>
      </w:pPr>
      <m:oMathPara>
        <m:oMath>
          <m:sSub>
            <m:sSubPr>
              <m:ctrlPr>
                <w:rPr>
                  <w:rFonts w:ascii="Cambria Math" w:eastAsia="微软雅黑" w:hAnsi="Cambria Math"/>
                  <w:b/>
                  <w:sz w:val="20"/>
                  <w:szCs w:val="20"/>
                </w:rPr>
              </m:ctrlPr>
            </m:sSubPr>
            <m:e>
              <m:r>
                <m:rPr>
                  <m:sty m:val="b"/>
                </m:rPr>
                <w:rPr>
                  <w:rFonts w:ascii="Cambria Math" w:eastAsia="微软雅黑" w:hAnsi="Cambria Math"/>
                  <w:sz w:val="20"/>
                  <w:szCs w:val="20"/>
                </w:rPr>
                <m:t>f</m:t>
              </m:r>
            </m:e>
            <m:sub>
              <m:r>
                <m:rPr>
                  <m:sty m:val="p"/>
                </m:rPr>
                <w:rPr>
                  <w:rFonts w:ascii="Cambria Math" w:eastAsia="微软雅黑" w:hAnsi="Cambria Math"/>
                  <w:sz w:val="20"/>
                  <w:szCs w:val="20"/>
                </w:rPr>
                <m:t>s</m:t>
              </m:r>
            </m:sub>
          </m:sSub>
          <m:r>
            <m:rPr>
              <m:sty m:val="p"/>
            </m:rPr>
            <w:rPr>
              <w:rFonts w:ascii="Cambria Math" w:eastAsia="微软雅黑" w:hAnsi="Cambria Math"/>
              <w:sz w:val="20"/>
              <w:szCs w:val="20"/>
            </w:rPr>
            <m:t>=</m:t>
          </m:r>
          <m:d>
            <m:dPr>
              <m:begChr m:val="["/>
              <m:endChr m:val="]"/>
              <m:ctrlPr>
                <w:rPr>
                  <w:rFonts w:ascii="Cambria Math" w:eastAsia="微软雅黑" w:hAnsi="Cambria Math"/>
                  <w:sz w:val="20"/>
                  <w:szCs w:val="20"/>
                </w:rPr>
              </m:ctrlPr>
            </m:dPr>
            <m:e>
              <m:m>
                <m:mPr>
                  <m:mcs>
                    <m:mc>
                      <m:mcPr>
                        <m:count m:val="2"/>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1</m:t>
                        </m:r>
                      </m:sub>
                    </m:sSub>
                    <m:r>
                      <w:rPr>
                        <w:rFonts w:ascii="Cambria Math" w:eastAsia="微软雅黑" w:hAnsi="Cambria Math"/>
                        <w:sz w:val="20"/>
                        <w:szCs w:val="20"/>
                      </w:rPr>
                      <m:t xml:space="preserve">, </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2</m:t>
                        </m:r>
                      </m:sub>
                    </m:sSub>
                    <m:r>
                      <w:rPr>
                        <w:rFonts w:ascii="Cambria Math" w:eastAsia="微软雅黑" w:hAnsi="Cambria Math"/>
                        <w:sz w:val="20"/>
                        <w:szCs w:val="20"/>
                      </w:rPr>
                      <m:t>,⋯,</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L</m:t>
                        </m:r>
                      </m:sub>
                    </m:sSub>
                  </m:e>
                  <m:e>
                    <m:r>
                      <w:rPr>
                        <w:rFonts w:ascii="Cambria Math" w:eastAsia="微软雅黑" w:hAnsi="Cambria Math"/>
                        <w:sz w:val="20"/>
                        <w:szCs w:val="20"/>
                      </w:rPr>
                      <m:t>0</m:t>
                    </m:r>
                  </m:e>
                </m:mr>
                <m:mr>
                  <m:e>
                    <m:r>
                      <w:rPr>
                        <w:rFonts w:ascii="Cambria Math" w:eastAsia="微软雅黑" w:hAnsi="Cambria Math"/>
                        <w:sz w:val="20"/>
                        <w:szCs w:val="20"/>
                      </w:rPr>
                      <m:t>0</m:t>
                    </m:r>
                  </m:e>
                  <m:e>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1</m:t>
                        </m:r>
                      </m:sub>
                    </m:sSub>
                    <m:r>
                      <w:rPr>
                        <w:rFonts w:ascii="Cambria Math" w:eastAsia="微软雅黑" w:hAnsi="Cambria Math"/>
                        <w:sz w:val="20"/>
                        <w:szCs w:val="20"/>
                      </w:rPr>
                      <m:t xml:space="preserve">, </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2</m:t>
                        </m:r>
                      </m:sub>
                    </m:sSub>
                    <m:r>
                      <w:rPr>
                        <w:rFonts w:ascii="Cambria Math" w:eastAsia="微软雅黑" w:hAnsi="Cambria Math"/>
                        <w:sz w:val="20"/>
                        <w:szCs w:val="20"/>
                      </w:rPr>
                      <m:t>,⋯,</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L</m:t>
                        </m:r>
                      </m:sub>
                    </m:sSub>
                  </m:e>
                </m:mr>
              </m:m>
            </m:e>
          </m:d>
          <m:d>
            <m:dPr>
              <m:begChr m:val="["/>
              <m:endChr m:val="]"/>
              <m:ctrlPr>
                <w:rPr>
                  <w:rFonts w:ascii="Cambria Math" w:eastAsia="微软雅黑" w:hAnsi="Cambria Math"/>
                  <w:i/>
                  <w:sz w:val="20"/>
                  <w:szCs w:val="20"/>
                </w:rPr>
              </m:ctrlPr>
            </m:dPr>
            <m:e>
              <m:m>
                <m:mPr>
                  <m:mcs>
                    <m:mc>
                      <m:mcPr>
                        <m:count m:val="1"/>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w:rPr>
                            <w:rFonts w:ascii="Cambria Math" w:eastAsia="微软雅黑" w:hAnsi="Cambria Math"/>
                            <w:sz w:val="20"/>
                            <w:szCs w:val="20"/>
                          </w:rPr>
                          <m:t>a</m:t>
                        </m:r>
                      </m:e>
                      <m:sub>
                        <m:r>
                          <w:rPr>
                            <w:rFonts w:ascii="Cambria Math" w:eastAsia="微软雅黑" w:hAnsi="Cambria Math"/>
                            <w:sz w:val="20"/>
                            <w:szCs w:val="20"/>
                          </w:rPr>
                          <m:t>1,s</m:t>
                        </m:r>
                      </m:sub>
                    </m:sSub>
                  </m:e>
                </m:mr>
                <m:mr>
                  <m:e>
                    <m:r>
                      <w:rPr>
                        <w:rFonts w:ascii="Cambria Math" w:eastAsia="微软雅黑" w:hAnsi="Cambria Math"/>
                        <w:sz w:val="20"/>
                        <w:szCs w:val="20"/>
                      </w:rPr>
                      <m:t>⋮</m:t>
                    </m:r>
                  </m:e>
                </m:mr>
                <m:mr>
                  <m:e>
                    <m:sSub>
                      <m:sSubPr>
                        <m:ctrlPr>
                          <w:rPr>
                            <w:rFonts w:ascii="Cambria Math" w:eastAsia="微软雅黑" w:hAnsi="Cambria Math"/>
                            <w:i/>
                            <w:sz w:val="20"/>
                            <w:szCs w:val="20"/>
                          </w:rPr>
                        </m:ctrlPr>
                      </m:sSubPr>
                      <m:e>
                        <m:r>
                          <w:rPr>
                            <w:rFonts w:ascii="Cambria Math" w:eastAsia="微软雅黑" w:hAnsi="Cambria Math"/>
                            <w:sz w:val="20"/>
                            <w:szCs w:val="20"/>
                          </w:rPr>
                          <m:t>a</m:t>
                        </m:r>
                      </m:e>
                      <m:sub>
                        <m:r>
                          <w:rPr>
                            <w:rFonts w:ascii="Cambria Math" w:eastAsia="微软雅黑" w:hAnsi="Cambria Math"/>
                            <w:sz w:val="20"/>
                            <w:szCs w:val="20"/>
                          </w:rPr>
                          <m:t>2L,s</m:t>
                        </m:r>
                      </m:sub>
                    </m:sSub>
                  </m:e>
                </m:mr>
              </m:m>
            </m:e>
          </m:d>
        </m:oMath>
      </m:oMathPara>
    </w:p>
    <w:p w:rsidR="00645458" w:rsidRPr="004D28F9" w:rsidRDefault="00F16830">
      <w:pPr>
        <w:snapToGrid w:val="0"/>
        <w:spacing w:before="120" w:afterLines="50" w:after="120" w:line="240" w:lineRule="auto"/>
        <w:jc w:val="both"/>
        <w:rPr>
          <w:rFonts w:eastAsia="微软雅黑"/>
          <w:sz w:val="20"/>
          <w:szCs w:val="20"/>
        </w:rPr>
      </w:pPr>
      <w:r w:rsidRPr="004D28F9">
        <w:rPr>
          <w:rFonts w:eastAsia="微软雅黑"/>
          <w:sz w:val="20"/>
          <w:szCs w:val="20"/>
        </w:rPr>
        <w:t>w</w:t>
      </w:r>
      <w:r w:rsidRPr="004D28F9">
        <w:rPr>
          <w:rFonts w:eastAsia="微软雅黑" w:hint="eastAsia"/>
          <w:sz w:val="20"/>
          <w:szCs w:val="20"/>
        </w:rPr>
        <w:t xml:space="preserve">here </w:t>
      </w:r>
      <w:r w:rsidRPr="004D28F9">
        <w:rPr>
          <w:rFonts w:eastAsia="微软雅黑"/>
          <w:sz w:val="20"/>
          <w:szCs w:val="20"/>
        </w:rPr>
        <w:t xml:space="preserve">s is the FD unit index, </w:t>
      </w:r>
      <m:oMath>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1</m:t>
            </m:r>
          </m:sub>
        </m:sSub>
        <m:r>
          <w:rPr>
            <w:rFonts w:ascii="Cambria Math" w:eastAsia="微软雅黑" w:hAnsi="Cambria Math"/>
            <w:sz w:val="20"/>
            <w:szCs w:val="20"/>
          </w:rPr>
          <m:t xml:space="preserve">, </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2</m:t>
            </m:r>
          </m:sub>
        </m:sSub>
        <m:r>
          <w:rPr>
            <w:rFonts w:ascii="Cambria Math" w:eastAsia="微软雅黑" w:hAnsi="Cambria Math"/>
            <w:sz w:val="20"/>
            <w:szCs w:val="20"/>
          </w:rPr>
          <m:t>,⋯,</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L</m:t>
            </m:r>
          </m:sub>
        </m:sSub>
      </m:oMath>
      <w:r w:rsidRPr="004D28F9">
        <w:rPr>
          <w:rFonts w:eastAsia="微软雅黑" w:hint="eastAsia"/>
          <w:sz w:val="20"/>
          <w:szCs w:val="20"/>
        </w:rPr>
        <w:t xml:space="preserve"> are the L wideband spatial </w:t>
      </w:r>
      <w:r w:rsidRPr="004D28F9">
        <w:rPr>
          <w:rFonts w:eastAsia="微软雅黑"/>
          <w:sz w:val="20"/>
          <w:szCs w:val="20"/>
        </w:rPr>
        <w:t xml:space="preserve">domain basis (beam) vectors applied on each polarization, and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a</m:t>
            </m:r>
          </m:e>
          <m:sub>
            <m:r>
              <m:rPr>
                <m:sty m:val="p"/>
              </m:rPr>
              <w:rPr>
                <w:rFonts w:ascii="Cambria Math" w:eastAsia="微软雅黑" w:hAnsi="Cambria Math"/>
                <w:sz w:val="20"/>
                <w:szCs w:val="20"/>
              </w:rPr>
              <m:t>l,s</m:t>
            </m:r>
          </m:sub>
        </m:sSub>
      </m:oMath>
      <w:r w:rsidRPr="004D28F9">
        <w:rPr>
          <w:rFonts w:eastAsia="微软雅黑" w:hint="eastAsia"/>
          <w:sz w:val="20"/>
          <w:szCs w:val="20"/>
        </w:rPr>
        <w:t xml:space="preserve"> is the combination </w:t>
      </w:r>
      <w:r w:rsidRPr="004D28F9">
        <w:rPr>
          <w:rFonts w:eastAsia="微软雅黑"/>
          <w:sz w:val="20"/>
          <w:szCs w:val="20"/>
        </w:rPr>
        <w:t xml:space="preserve">coefficient of beam </w:t>
      </w:r>
      <w:r w:rsidRPr="004D28F9">
        <w:rPr>
          <w:rFonts w:eastAsia="微软雅黑"/>
          <w:i/>
          <w:sz w:val="20"/>
          <w:szCs w:val="20"/>
        </w:rPr>
        <w:t xml:space="preserve">l </w:t>
      </w:r>
      <w:r w:rsidRPr="004D28F9">
        <w:rPr>
          <w:rFonts w:eastAsia="微软雅黑"/>
          <w:sz w:val="20"/>
          <w:szCs w:val="20"/>
        </w:rPr>
        <w:t>in FD unit s.</w:t>
      </w:r>
    </w:p>
    <w:p w:rsidR="00645458" w:rsidRPr="004D28F9" w:rsidRDefault="00F16830">
      <w:pPr>
        <w:snapToGrid w:val="0"/>
        <w:spacing w:before="120" w:afterLines="50" w:after="120" w:line="240" w:lineRule="auto"/>
        <w:jc w:val="both"/>
        <w:rPr>
          <w:rFonts w:eastAsia="微软雅黑"/>
          <w:sz w:val="20"/>
          <w:szCs w:val="20"/>
        </w:rPr>
      </w:pPr>
      <w:r w:rsidRPr="004D28F9">
        <w:rPr>
          <w:rFonts w:eastAsia="微软雅黑"/>
          <w:sz w:val="20"/>
          <w:szCs w:val="20"/>
        </w:rPr>
        <w:t>DFT-based FD compression scheme utilizes the frequency-domain correlation among the combination coefficients. As shown in Fig. 1, the combination coefficient of beam l across all the FD units is expressed as follows.</w:t>
      </w:r>
    </w:p>
    <w:p w:rsidR="00645458" w:rsidRPr="004D28F9" w:rsidRDefault="004C6D74">
      <w:pPr>
        <w:snapToGrid w:val="0"/>
        <w:spacing w:before="120" w:afterLines="50" w:after="120" w:line="240" w:lineRule="auto"/>
        <w:jc w:val="both"/>
        <w:rPr>
          <w:rFonts w:eastAsia="微软雅黑"/>
          <w:sz w:val="20"/>
          <w:szCs w:val="20"/>
        </w:rPr>
      </w:pPr>
      <m:oMathPara>
        <m:oMath>
          <m:sSub>
            <m:sSubPr>
              <m:ctrlPr>
                <w:rPr>
                  <w:rFonts w:ascii="Cambria Math" w:eastAsia="微软雅黑" w:hAnsi="Cambria Math"/>
                  <w:sz w:val="20"/>
                  <w:szCs w:val="20"/>
                </w:rPr>
              </m:ctrlPr>
            </m:sSubPr>
            <m:e>
              <m:r>
                <m:rPr>
                  <m:sty m:val="b"/>
                </m:rPr>
                <w:rPr>
                  <w:rFonts w:ascii="Cambria Math" w:eastAsia="微软雅黑" w:hAnsi="Cambria Math"/>
                  <w:sz w:val="20"/>
                  <w:szCs w:val="20"/>
                </w:rPr>
                <m:t>a</m:t>
              </m:r>
            </m:e>
            <m:sub>
              <m:r>
                <m:rPr>
                  <m:sty m:val="p"/>
                </m:rPr>
                <w:rPr>
                  <w:rFonts w:ascii="Cambria Math" w:eastAsia="微软雅黑" w:hAnsi="Cambria Math"/>
                  <w:sz w:val="20"/>
                  <w:szCs w:val="20"/>
                </w:rPr>
                <m:t>l</m:t>
              </m:r>
            </m:sub>
          </m:sSub>
          <m:r>
            <w:rPr>
              <w:rFonts w:ascii="Cambria Math" w:eastAsia="微软雅黑" w:hAnsi="Cambria Math"/>
              <w:sz w:val="20"/>
              <w:szCs w:val="20"/>
            </w:rPr>
            <m:t>=</m:t>
          </m:r>
          <m:d>
            <m:dPr>
              <m:begChr m:val="["/>
              <m:endChr m:val="]"/>
              <m:ctrlPr>
                <w:rPr>
                  <w:rFonts w:ascii="Cambria Math" w:eastAsia="微软雅黑" w:hAnsi="Cambria Math"/>
                  <w:i/>
                  <w:sz w:val="20"/>
                  <w:szCs w:val="20"/>
                </w:rPr>
              </m:ctrlPr>
            </m:dPr>
            <m:e>
              <m:m>
                <m:mPr>
                  <m:mcs>
                    <m:mc>
                      <m:mcPr>
                        <m:count m:val="1"/>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w:rPr>
                            <w:rFonts w:ascii="Cambria Math" w:eastAsia="微软雅黑" w:hAnsi="Cambria Math"/>
                            <w:sz w:val="20"/>
                            <w:szCs w:val="20"/>
                          </w:rPr>
                          <m:t>a</m:t>
                        </m:r>
                      </m:e>
                      <m:sub>
                        <m:r>
                          <w:rPr>
                            <w:rFonts w:ascii="Cambria Math" w:eastAsia="微软雅黑" w:hAnsi="Cambria Math"/>
                            <w:sz w:val="20"/>
                            <w:szCs w:val="20"/>
                          </w:rPr>
                          <m:t>l,1</m:t>
                        </m:r>
                      </m:sub>
                    </m:sSub>
                  </m:e>
                </m:mr>
                <m:mr>
                  <m:e>
                    <m:r>
                      <w:rPr>
                        <w:rFonts w:ascii="Cambria Math" w:eastAsia="微软雅黑" w:hAnsi="Cambria Math"/>
                        <w:sz w:val="20"/>
                        <w:szCs w:val="20"/>
                      </w:rPr>
                      <m:t xml:space="preserve">⋮ </m:t>
                    </m:r>
                  </m:e>
                </m:mr>
                <m:mr>
                  <m:e>
                    <m:sSub>
                      <m:sSubPr>
                        <m:ctrlPr>
                          <w:rPr>
                            <w:rFonts w:ascii="Cambria Math" w:eastAsia="微软雅黑" w:hAnsi="Cambria Math"/>
                            <w:i/>
                            <w:sz w:val="20"/>
                            <w:szCs w:val="20"/>
                          </w:rPr>
                        </m:ctrlPr>
                      </m:sSubPr>
                      <m:e>
                        <m:r>
                          <w:rPr>
                            <w:rFonts w:ascii="Cambria Math" w:eastAsia="微软雅黑" w:hAnsi="Cambria Math"/>
                            <w:sz w:val="20"/>
                            <w:szCs w:val="20"/>
                          </w:rPr>
                          <m:t>a</m:t>
                        </m:r>
                      </m:e>
                      <m:sub>
                        <m:r>
                          <w:rPr>
                            <w:rFonts w:ascii="Cambria Math" w:eastAsia="微软雅黑" w:hAnsi="Cambria Math"/>
                            <w:sz w:val="20"/>
                            <w:szCs w:val="20"/>
                          </w:rPr>
                          <m:t>l,S</m:t>
                        </m:r>
                      </m:sub>
                    </m:sSub>
                  </m:e>
                </m:mr>
              </m:m>
            </m:e>
          </m:d>
          <m:r>
            <w:rPr>
              <w:rFonts w:ascii="Cambria Math" w:eastAsia="微软雅黑" w:hAnsi="Cambria Math"/>
              <w:sz w:val="20"/>
              <w:szCs w:val="20"/>
            </w:rPr>
            <m:t>=</m:t>
          </m:r>
          <m:d>
            <m:dPr>
              <m:begChr m:val="["/>
              <m:endChr m:val="]"/>
              <m:ctrlPr>
                <w:rPr>
                  <w:rFonts w:ascii="Cambria Math" w:eastAsia="微软雅黑" w:hAnsi="Cambria Math"/>
                  <w:i/>
                  <w:sz w:val="20"/>
                  <w:szCs w:val="20"/>
                </w:rPr>
              </m:ctrlPr>
            </m:dPr>
            <m:e>
              <m:m>
                <m:mPr>
                  <m:mcs>
                    <m:mc>
                      <m:mcPr>
                        <m:count m:val="3"/>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l,1</m:t>
                        </m:r>
                      </m:sub>
                    </m:sSub>
                  </m:e>
                  <m:e>
                    <m:r>
                      <w:rPr>
                        <w:rFonts w:ascii="Cambria Math" w:eastAsia="微软雅黑" w:hAnsi="Cambria Math"/>
                        <w:sz w:val="20"/>
                        <w:szCs w:val="20"/>
                      </w:rPr>
                      <m:t xml:space="preserve">⋯ </m:t>
                    </m:r>
                  </m:e>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l,M</m:t>
                        </m:r>
                      </m:sub>
                    </m:sSub>
                  </m:e>
                </m:mr>
              </m:m>
            </m:e>
          </m:d>
          <m:d>
            <m:dPr>
              <m:begChr m:val="["/>
              <m:endChr m:val="]"/>
              <m:ctrlPr>
                <w:rPr>
                  <w:rFonts w:ascii="Cambria Math" w:eastAsia="微软雅黑" w:hAnsi="Cambria Math"/>
                  <w:i/>
                  <w:sz w:val="20"/>
                  <w:szCs w:val="20"/>
                </w:rPr>
              </m:ctrlPr>
            </m:dPr>
            <m:e>
              <m:m>
                <m:mPr>
                  <m:mcs>
                    <m:mc>
                      <m:mcPr>
                        <m:count m:val="1"/>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w:rPr>
                            <w:rFonts w:ascii="Cambria Math" w:eastAsia="微软雅黑" w:hAnsi="Cambria Math"/>
                            <w:sz w:val="20"/>
                            <w:szCs w:val="20"/>
                          </w:rPr>
                          <m:t>c</m:t>
                        </m:r>
                      </m:e>
                      <m:sub>
                        <m:r>
                          <w:rPr>
                            <w:rFonts w:ascii="Cambria Math" w:eastAsia="微软雅黑" w:hAnsi="Cambria Math"/>
                            <w:sz w:val="20"/>
                            <w:szCs w:val="20"/>
                          </w:rPr>
                          <m:t>l,1</m:t>
                        </m:r>
                      </m:sub>
                    </m:sSub>
                  </m:e>
                </m:mr>
                <m:mr>
                  <m:e>
                    <m:r>
                      <w:rPr>
                        <w:rFonts w:ascii="Cambria Math" w:eastAsia="微软雅黑" w:hAnsi="Cambria Math"/>
                        <w:sz w:val="20"/>
                        <w:szCs w:val="20"/>
                      </w:rPr>
                      <m:t>⋮</m:t>
                    </m:r>
                  </m:e>
                </m:mr>
                <m:mr>
                  <m:e>
                    <m:sSub>
                      <m:sSubPr>
                        <m:ctrlPr>
                          <w:rPr>
                            <w:rFonts w:ascii="Cambria Math" w:eastAsia="微软雅黑" w:hAnsi="Cambria Math"/>
                            <w:i/>
                            <w:sz w:val="20"/>
                            <w:szCs w:val="20"/>
                          </w:rPr>
                        </m:ctrlPr>
                      </m:sSubPr>
                      <m:e>
                        <m:r>
                          <w:rPr>
                            <w:rFonts w:ascii="Cambria Math" w:eastAsia="微软雅黑" w:hAnsi="Cambria Math"/>
                            <w:sz w:val="20"/>
                            <w:szCs w:val="20"/>
                          </w:rPr>
                          <m:t>c</m:t>
                        </m:r>
                      </m:e>
                      <m:sub>
                        <m:r>
                          <w:rPr>
                            <w:rFonts w:ascii="Cambria Math" w:eastAsia="微软雅黑" w:hAnsi="Cambria Math"/>
                            <w:sz w:val="20"/>
                            <w:szCs w:val="20"/>
                          </w:rPr>
                          <m:t>l,M</m:t>
                        </m:r>
                      </m:sub>
                    </m:sSub>
                  </m:e>
                </m:mr>
              </m:m>
            </m:e>
          </m:d>
        </m:oMath>
      </m:oMathPara>
    </w:p>
    <w:p w:rsidR="00645458" w:rsidRPr="004D28F9" w:rsidRDefault="00F16830">
      <w:pPr>
        <w:snapToGrid w:val="0"/>
        <w:spacing w:before="120" w:afterLines="50" w:after="120" w:line="240" w:lineRule="auto"/>
        <w:jc w:val="both"/>
        <w:rPr>
          <w:rFonts w:eastAsia="微软雅黑"/>
          <w:sz w:val="20"/>
          <w:szCs w:val="20"/>
        </w:rPr>
      </w:pPr>
      <w:r w:rsidRPr="004D28F9">
        <w:rPr>
          <w:rFonts w:eastAsia="微软雅黑"/>
          <w:sz w:val="20"/>
          <w:szCs w:val="20"/>
        </w:rPr>
        <w:t>w</w:t>
      </w:r>
      <w:r w:rsidRPr="004D28F9">
        <w:rPr>
          <w:rFonts w:eastAsia="微软雅黑" w:hint="eastAsia"/>
          <w:sz w:val="20"/>
          <w:szCs w:val="20"/>
        </w:rPr>
        <w:t>here</w:t>
      </w:r>
      <w:r w:rsidRPr="004D28F9">
        <w:rPr>
          <w:rFonts w:eastAsia="微软雅黑"/>
          <w:sz w:val="20"/>
          <w:szCs w:val="20"/>
        </w:rPr>
        <w:t xml:space="preserve"> DFT vectors</w:t>
      </w:r>
      <w:r w:rsidRPr="004D28F9">
        <w:rPr>
          <w:rFonts w:eastAsia="微软雅黑" w:hint="eastAsia"/>
          <w:sz w:val="20"/>
          <w:szCs w:val="20"/>
        </w:rPr>
        <w:t xml:space="preserve"> </w:t>
      </w:r>
      <m:oMath>
        <m:d>
          <m:dPr>
            <m:begChr m:val="["/>
            <m:endChr m:val="]"/>
            <m:ctrlPr>
              <w:rPr>
                <w:rFonts w:ascii="Cambria Math" w:eastAsia="微软雅黑" w:hAnsi="Cambria Math"/>
                <w:i/>
                <w:sz w:val="20"/>
                <w:szCs w:val="20"/>
              </w:rPr>
            </m:ctrlPr>
          </m:dPr>
          <m:e>
            <m:m>
              <m:mPr>
                <m:mcs>
                  <m:mc>
                    <m:mcPr>
                      <m:count m:val="3"/>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l,1</m:t>
                      </m:r>
                    </m:sub>
                  </m:sSub>
                </m:e>
                <m:e>
                  <m:r>
                    <w:rPr>
                      <w:rFonts w:ascii="Cambria Math" w:eastAsia="微软雅黑" w:hAnsi="Cambria Math"/>
                      <w:sz w:val="20"/>
                      <w:szCs w:val="20"/>
                    </w:rPr>
                    <m:t xml:space="preserve">⋯ </m:t>
                  </m:r>
                </m:e>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l,M</m:t>
                      </m:r>
                    </m:sub>
                  </m:sSub>
                </m:e>
              </m:mr>
            </m:m>
          </m:e>
        </m:d>
      </m:oMath>
      <w:r w:rsidRPr="004D28F9">
        <w:rPr>
          <w:rFonts w:eastAsia="微软雅黑" w:hint="eastAsia"/>
          <w:sz w:val="20"/>
          <w:szCs w:val="20"/>
        </w:rPr>
        <w:t xml:space="preserve"> </w:t>
      </w:r>
      <w:r w:rsidRPr="004D28F9">
        <w:rPr>
          <w:rFonts w:eastAsia="微软雅黑"/>
          <w:sz w:val="20"/>
          <w:szCs w:val="20"/>
        </w:rPr>
        <w:t xml:space="preserve">are the M FD basis vectors and </w:t>
      </w:r>
      <m:oMath>
        <m:sSub>
          <m:sSubPr>
            <m:ctrlPr>
              <w:rPr>
                <w:rFonts w:ascii="Cambria Math" w:eastAsia="微软雅黑" w:hAnsi="Cambria Math"/>
                <w:i/>
                <w:sz w:val="20"/>
                <w:szCs w:val="20"/>
              </w:rPr>
            </m:ctrlPr>
          </m:sSubPr>
          <m:e>
            <m:r>
              <w:rPr>
                <w:rFonts w:ascii="Cambria Math" w:eastAsia="微软雅黑" w:hAnsi="Cambria Math"/>
                <w:sz w:val="20"/>
                <w:szCs w:val="20"/>
              </w:rPr>
              <m:t>c</m:t>
            </m:r>
          </m:e>
          <m:sub>
            <m:r>
              <w:rPr>
                <w:rFonts w:ascii="Cambria Math" w:eastAsia="微软雅黑" w:hAnsi="Cambria Math"/>
                <w:sz w:val="20"/>
                <w:szCs w:val="20"/>
              </w:rPr>
              <m:t>l,m</m:t>
            </m:r>
          </m:sub>
        </m:sSub>
      </m:oMath>
      <w:r w:rsidRPr="004D28F9">
        <w:rPr>
          <w:rFonts w:eastAsia="微软雅黑" w:hint="eastAsia"/>
          <w:sz w:val="20"/>
          <w:szCs w:val="20"/>
        </w:rPr>
        <w:t xml:space="preserve"> is the </w:t>
      </w:r>
      <w:r w:rsidRPr="004D28F9">
        <w:rPr>
          <w:rFonts w:eastAsia="微软雅黑"/>
          <w:sz w:val="20"/>
          <w:szCs w:val="20"/>
        </w:rPr>
        <w:t xml:space="preserve">coefficients for beam l and FD vector m after compression. Due to the correlation of coefficients before compression, M is set to be smaller than 2L, and the overhead to feedback DFT vectors </w:t>
      </w:r>
      <m:oMath>
        <m:d>
          <m:dPr>
            <m:begChr m:val="["/>
            <m:endChr m:val="]"/>
            <m:ctrlPr>
              <w:rPr>
                <w:rFonts w:ascii="Cambria Math" w:eastAsia="微软雅黑" w:hAnsi="Cambria Math"/>
                <w:i/>
                <w:sz w:val="20"/>
                <w:szCs w:val="20"/>
              </w:rPr>
            </m:ctrlPr>
          </m:dPr>
          <m:e>
            <m:m>
              <m:mPr>
                <m:mcs>
                  <m:mc>
                    <m:mcPr>
                      <m:count m:val="3"/>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l,1</m:t>
                      </m:r>
                    </m:sub>
                  </m:sSub>
                </m:e>
                <m:e>
                  <m:r>
                    <w:rPr>
                      <w:rFonts w:ascii="Cambria Math" w:eastAsia="微软雅黑" w:hAnsi="Cambria Math"/>
                      <w:sz w:val="20"/>
                      <w:szCs w:val="20"/>
                    </w:rPr>
                    <m:t xml:space="preserve">⋯ </m:t>
                  </m:r>
                </m:e>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l,M</m:t>
                      </m:r>
                    </m:sub>
                  </m:sSub>
                </m:e>
              </m:mr>
            </m:m>
          </m:e>
        </m:d>
      </m:oMath>
      <w:r w:rsidRPr="004D28F9">
        <w:rPr>
          <w:rFonts w:eastAsia="微软雅黑" w:hint="eastAsia"/>
          <w:sz w:val="20"/>
          <w:szCs w:val="20"/>
        </w:rPr>
        <w:t xml:space="preserve"> is </w:t>
      </w:r>
      <w:r w:rsidRPr="004D28F9">
        <w:rPr>
          <w:rFonts w:eastAsia="微软雅黑"/>
          <w:sz w:val="20"/>
          <w:szCs w:val="20"/>
        </w:rPr>
        <w:t>relatively low. Hence overhead reduction can be achieved.</w:t>
      </w:r>
    </w:p>
    <w:p w:rsidR="00645458" w:rsidRPr="004D28F9" w:rsidRDefault="00F16830">
      <w:pPr>
        <w:snapToGrid w:val="0"/>
        <w:spacing w:before="120" w:afterLines="50" w:after="120" w:line="240" w:lineRule="auto"/>
        <w:jc w:val="center"/>
        <w:rPr>
          <w:rFonts w:eastAsia="微软雅黑"/>
          <w:sz w:val="20"/>
          <w:szCs w:val="20"/>
        </w:rPr>
      </w:pPr>
      <w:r w:rsidRPr="004D28F9">
        <w:object w:dxaOrig="7780" w:dyaOrig="3330">
          <v:shape id="_x0000_i1027" type="#_x0000_t75" style="width:389.25pt;height:166.35pt" o:ole="">
            <v:imagedata r:id="rId12" o:title=""/>
          </v:shape>
          <o:OLEObject Type="Embed" ProgID="Visio.Drawing.11" ShapeID="_x0000_i1027" DrawAspect="Content" ObjectID="_1615398926" r:id="rId13"/>
        </w:object>
      </w:r>
    </w:p>
    <w:p w:rsidR="00645458" w:rsidRPr="004D28F9" w:rsidRDefault="00F16830">
      <w:pPr>
        <w:snapToGrid w:val="0"/>
        <w:spacing w:before="120" w:afterLines="50" w:after="120" w:line="240" w:lineRule="auto"/>
        <w:jc w:val="center"/>
        <w:rPr>
          <w:rFonts w:eastAsia="微软雅黑"/>
          <w:sz w:val="20"/>
          <w:szCs w:val="20"/>
        </w:rPr>
      </w:pPr>
      <w:r w:rsidRPr="004D28F9">
        <w:rPr>
          <w:rFonts w:eastAsia="微软雅黑" w:hint="eastAsia"/>
          <w:sz w:val="20"/>
          <w:szCs w:val="20"/>
        </w:rPr>
        <w:t>Fig. 1 DFT based FD compression approach</w:t>
      </w:r>
    </w:p>
    <w:p w:rsidR="00645458" w:rsidRPr="004D28F9" w:rsidRDefault="00F16830">
      <w:pPr>
        <w:snapToGrid w:val="0"/>
        <w:spacing w:before="120" w:afterLines="50" w:after="120" w:line="240" w:lineRule="auto"/>
        <w:jc w:val="both"/>
        <w:rPr>
          <w:rFonts w:eastAsia="微软雅黑"/>
          <w:bCs/>
          <w:sz w:val="20"/>
          <w:szCs w:val="20"/>
        </w:rPr>
      </w:pPr>
      <w:r w:rsidRPr="004D28F9">
        <w:rPr>
          <w:rFonts w:eastAsia="微软雅黑" w:hint="eastAsia"/>
          <w:bCs/>
          <w:sz w:val="20"/>
          <w:szCs w:val="20"/>
        </w:rPr>
        <w:t xml:space="preserve">For the </w:t>
      </w:r>
      <w:r w:rsidRPr="004D28F9">
        <w:rPr>
          <w:rFonts w:eastAsia="微软雅黑"/>
          <w:bCs/>
          <w:sz w:val="20"/>
          <w:szCs w:val="20"/>
        </w:rPr>
        <w:t>completeness of the DFT based FD compression codebook, the following remaining details are to be decided:</w:t>
      </w:r>
    </w:p>
    <w:p w:rsidR="00645458" w:rsidRPr="004D28F9" w:rsidRDefault="00446B94">
      <w:pPr>
        <w:pStyle w:val="ListParagraph"/>
        <w:numPr>
          <w:ilvl w:val="0"/>
          <w:numId w:val="5"/>
        </w:numPr>
        <w:snapToGrid w:val="0"/>
        <w:spacing w:before="120" w:afterLines="50" w:after="120" w:line="240" w:lineRule="auto"/>
        <w:ind w:firstLineChars="0"/>
        <w:jc w:val="both"/>
        <w:rPr>
          <w:rFonts w:eastAsia="微软雅黑"/>
          <w:bCs/>
          <w:sz w:val="20"/>
          <w:szCs w:val="20"/>
        </w:rPr>
      </w:pPr>
      <w:r w:rsidRPr="004D28F9">
        <w:rPr>
          <w:rFonts w:eastAsia="微软雅黑"/>
          <w:bCs/>
          <w:sz w:val="20"/>
          <w:szCs w:val="20"/>
        </w:rPr>
        <w:t xml:space="preserve">For the case that </w:t>
      </w:r>
      <m:oMath>
        <m:sSub>
          <m:sSubPr>
            <m:ctrlPr>
              <w:rPr>
                <w:rFonts w:ascii="Cambria Math" w:eastAsia="微软雅黑" w:hAnsi="Cambria Math"/>
                <w:bCs/>
                <w:sz w:val="20"/>
                <w:szCs w:val="20"/>
              </w:rPr>
            </m:ctrlPr>
          </m:sSubPr>
          <m:e>
            <m:r>
              <m:rPr>
                <m:sty m:val="p"/>
              </m:rPr>
              <w:rPr>
                <w:rFonts w:ascii="Cambria Math" w:eastAsia="微软雅黑" w:hAnsi="Cambria Math"/>
                <w:sz w:val="20"/>
                <w:szCs w:val="20"/>
              </w:rPr>
              <m:t>N</m:t>
            </m:r>
          </m:e>
          <m:sub>
            <m:r>
              <m:rPr>
                <m:sty m:val="p"/>
              </m:rPr>
              <w:rPr>
                <w:rFonts w:ascii="Cambria Math" w:eastAsia="微软雅黑" w:hAnsi="Cambria Math"/>
                <w:sz w:val="20"/>
                <w:szCs w:val="20"/>
              </w:rPr>
              <m:t>SB</m:t>
            </m:r>
          </m:sub>
        </m:sSub>
        <m:r>
          <w:rPr>
            <w:rFonts w:ascii="Cambria Math" w:eastAsia="微软雅黑" w:hAnsi="Cambria Math"/>
            <w:sz w:val="20"/>
            <w:szCs w:val="20"/>
          </w:rPr>
          <m:t>×R&gt;13</m:t>
        </m:r>
      </m:oMath>
      <w:r w:rsidRPr="004D28F9">
        <w:rPr>
          <w:rFonts w:eastAsia="微软雅黑" w:hint="eastAsia"/>
          <w:bCs/>
          <w:sz w:val="20"/>
          <w:szCs w:val="20"/>
        </w:rPr>
        <w:t>,</w:t>
      </w:r>
      <w:r w:rsidRPr="004D28F9">
        <w:rPr>
          <w:rFonts w:eastAsia="微软雅黑"/>
          <w:bCs/>
          <w:sz w:val="20"/>
          <w:szCs w:val="20"/>
        </w:rPr>
        <w:t xml:space="preserve"> to solve the DFT size issue, </w:t>
      </w:r>
      <w:r w:rsidR="00EC5FDC" w:rsidRPr="004D28F9">
        <w:rPr>
          <w:rFonts w:eastAsia="微软雅黑"/>
          <w:bCs/>
          <w:sz w:val="20"/>
          <w:szCs w:val="20"/>
        </w:rPr>
        <w:t>support segmentation or padding</w:t>
      </w:r>
    </w:p>
    <w:p w:rsidR="00645458" w:rsidRDefault="008A5259">
      <w:pPr>
        <w:pStyle w:val="ListParagraph"/>
        <w:numPr>
          <w:ilvl w:val="0"/>
          <w:numId w:val="5"/>
        </w:numPr>
        <w:snapToGrid w:val="0"/>
        <w:spacing w:before="120" w:afterLines="50" w:after="120" w:line="240" w:lineRule="auto"/>
        <w:ind w:firstLineChars="0"/>
        <w:jc w:val="both"/>
        <w:rPr>
          <w:rFonts w:eastAsia="微软雅黑"/>
          <w:bCs/>
          <w:sz w:val="20"/>
          <w:szCs w:val="20"/>
        </w:rPr>
      </w:pPr>
      <w:r>
        <w:rPr>
          <w:rFonts w:eastAsia="微软雅黑"/>
          <w:bCs/>
          <w:sz w:val="20"/>
          <w:szCs w:val="20"/>
        </w:rPr>
        <w:t>Whether to include 0 value in the alphabet for the reference amplitude in the coefficient quantization</w:t>
      </w:r>
    </w:p>
    <w:p w:rsidR="001A4590" w:rsidRPr="004D28F9" w:rsidRDefault="001A4590">
      <w:pPr>
        <w:pStyle w:val="ListParagraph"/>
        <w:numPr>
          <w:ilvl w:val="0"/>
          <w:numId w:val="5"/>
        </w:numPr>
        <w:snapToGrid w:val="0"/>
        <w:spacing w:before="120" w:afterLines="50" w:after="120" w:line="240" w:lineRule="auto"/>
        <w:ind w:firstLineChars="0"/>
        <w:jc w:val="both"/>
        <w:rPr>
          <w:rFonts w:eastAsia="微软雅黑"/>
          <w:bCs/>
          <w:sz w:val="20"/>
          <w:szCs w:val="20"/>
        </w:rPr>
      </w:pPr>
      <w:r>
        <w:rPr>
          <w:rFonts w:eastAsia="微软雅黑"/>
          <w:bCs/>
          <w:sz w:val="20"/>
          <w:szCs w:val="20"/>
        </w:rPr>
        <w:t>Whether L=6 should be supported</w:t>
      </w:r>
    </w:p>
    <w:p w:rsidR="0015391E" w:rsidRPr="004D28F9" w:rsidRDefault="0015391E">
      <w:pPr>
        <w:pStyle w:val="ListParagraph"/>
        <w:numPr>
          <w:ilvl w:val="0"/>
          <w:numId w:val="5"/>
        </w:numPr>
        <w:snapToGrid w:val="0"/>
        <w:spacing w:before="120" w:afterLines="50" w:after="120" w:line="240" w:lineRule="auto"/>
        <w:ind w:firstLineChars="0"/>
        <w:jc w:val="both"/>
        <w:rPr>
          <w:rFonts w:eastAsia="微软雅黑"/>
          <w:bCs/>
          <w:sz w:val="20"/>
          <w:szCs w:val="20"/>
        </w:rPr>
      </w:pPr>
      <w:r w:rsidRPr="004D28F9">
        <w:rPr>
          <w:rFonts w:eastAsia="微软雅黑"/>
          <w:bCs/>
          <w:sz w:val="20"/>
          <w:szCs w:val="20"/>
        </w:rPr>
        <w:t>Codebook subset restriction</w:t>
      </w:r>
    </w:p>
    <w:p w:rsidR="00CF3759" w:rsidRPr="004D28F9" w:rsidRDefault="00CF3759">
      <w:pPr>
        <w:pStyle w:val="ListParagraph"/>
        <w:numPr>
          <w:ilvl w:val="0"/>
          <w:numId w:val="5"/>
        </w:numPr>
        <w:snapToGrid w:val="0"/>
        <w:spacing w:before="120" w:afterLines="50" w:after="120" w:line="240" w:lineRule="auto"/>
        <w:ind w:firstLineChars="0"/>
        <w:jc w:val="both"/>
        <w:rPr>
          <w:rFonts w:eastAsia="微软雅黑"/>
          <w:bCs/>
          <w:sz w:val="20"/>
          <w:szCs w:val="20"/>
        </w:rPr>
      </w:pPr>
      <w:r w:rsidRPr="004D28F9">
        <w:rPr>
          <w:rFonts w:eastAsia="微软雅黑"/>
          <w:bCs/>
          <w:sz w:val="20"/>
          <w:szCs w:val="20"/>
        </w:rPr>
        <w:t>UCI design details</w:t>
      </w:r>
    </w:p>
    <w:p w:rsidR="00645458" w:rsidRPr="004D28F9" w:rsidRDefault="00F16830">
      <w:pPr>
        <w:snapToGrid w:val="0"/>
        <w:spacing w:before="120" w:afterLines="50" w:after="120" w:line="240" w:lineRule="auto"/>
        <w:jc w:val="both"/>
        <w:rPr>
          <w:rFonts w:eastAsia="微软雅黑"/>
          <w:sz w:val="20"/>
          <w:szCs w:val="20"/>
        </w:rPr>
      </w:pPr>
      <w:r w:rsidRPr="004D28F9">
        <w:rPr>
          <w:rFonts w:eastAsia="微软雅黑" w:hint="eastAsia"/>
          <w:sz w:val="20"/>
          <w:szCs w:val="20"/>
        </w:rPr>
        <w:t xml:space="preserve">We discuss the above issues in the following subsections. </w:t>
      </w:r>
    </w:p>
    <w:p w:rsidR="00645458" w:rsidRPr="004D28F9" w:rsidRDefault="00F16830">
      <w:pPr>
        <w:snapToGrid w:val="0"/>
        <w:spacing w:before="120" w:afterLines="50" w:after="120" w:line="240" w:lineRule="auto"/>
        <w:jc w:val="both"/>
        <w:rPr>
          <w:rFonts w:eastAsia="微软雅黑"/>
          <w:b/>
        </w:rPr>
      </w:pPr>
      <w:r w:rsidRPr="004D28F9">
        <w:rPr>
          <w:rFonts w:eastAsia="微软雅黑" w:hint="eastAsia"/>
          <w:b/>
        </w:rPr>
        <w:t>2.</w:t>
      </w:r>
      <w:r w:rsidR="008A5259">
        <w:rPr>
          <w:rFonts w:eastAsia="微软雅黑"/>
          <w:b/>
        </w:rPr>
        <w:t>1</w:t>
      </w:r>
      <w:r w:rsidRPr="004D28F9">
        <w:rPr>
          <w:rFonts w:eastAsia="微软雅黑" w:hint="eastAsia"/>
          <w:b/>
        </w:rPr>
        <w:t xml:space="preserve"> </w:t>
      </w:r>
      <w:r w:rsidR="000E36A4" w:rsidRPr="004D28F9">
        <w:rPr>
          <w:rFonts w:eastAsia="微软雅黑"/>
          <w:b/>
        </w:rPr>
        <w:t>N</w:t>
      </w:r>
      <w:r w:rsidR="000E36A4" w:rsidRPr="004D28F9">
        <w:rPr>
          <w:rFonts w:eastAsia="微软雅黑"/>
          <w:b/>
          <w:vertAlign w:val="subscript"/>
        </w:rPr>
        <w:t>3</w:t>
      </w:r>
      <w:r w:rsidR="000E36A4" w:rsidRPr="004D28F9">
        <w:rPr>
          <w:rFonts w:eastAsia="微软雅黑"/>
          <w:b/>
        </w:rPr>
        <w:t xml:space="preserve"> value: </w:t>
      </w:r>
      <w:r w:rsidR="00AB1C3E" w:rsidRPr="004D28F9">
        <w:rPr>
          <w:rFonts w:eastAsia="微软雅黑"/>
          <w:b/>
        </w:rPr>
        <w:t>Segmentation v.s. padding</w:t>
      </w:r>
    </w:p>
    <w:p w:rsidR="002F7E3C" w:rsidRPr="004D28F9" w:rsidRDefault="00861F8F">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 xml:space="preserve">One </w:t>
      </w:r>
      <w:r w:rsidR="00F16830" w:rsidRPr="004D28F9">
        <w:rPr>
          <w:rFonts w:ascii="Times New Roman" w:eastAsia="微软雅黑" w:hAnsi="Times New Roman" w:cs="Times New Roman"/>
          <w:szCs w:val="20"/>
          <w:lang w:val="en-US"/>
        </w:rPr>
        <w:t xml:space="preserve">issue related to the frequency property of Type II compression feedback is the length of DFT based FD basis vectors, i.e., one FD compression is performed across the entire BW or one segment of the BW. </w:t>
      </w:r>
    </w:p>
    <w:p w:rsidR="002F7E3C" w:rsidRPr="004D28F9" w:rsidRDefault="002F7E3C" w:rsidP="002D5EE8">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4D28F9">
        <w:rPr>
          <w:rFonts w:ascii="Times New Roman" w:eastAsia="微软雅黑" w:hAnsi="Times New Roman" w:cs="Times New Roman" w:hint="eastAsia"/>
          <w:szCs w:val="20"/>
          <w:lang w:val="en-US"/>
        </w:rPr>
        <w:t>S</w:t>
      </w:r>
      <w:r w:rsidRPr="004D28F9">
        <w:rPr>
          <w:rFonts w:ascii="Times New Roman" w:eastAsia="微软雅黑" w:hAnsi="Times New Roman" w:cs="Times New Roman"/>
          <w:szCs w:val="20"/>
          <w:lang w:val="en-US"/>
        </w:rPr>
        <w:t xml:space="preserve">imilarly as </w:t>
      </w:r>
      <w:r w:rsidR="00AA5EE1" w:rsidRPr="004D28F9">
        <w:rPr>
          <w:rFonts w:ascii="Times New Roman" w:eastAsia="微软雅黑" w:hAnsi="Times New Roman" w:cs="Times New Roman"/>
          <w:szCs w:val="20"/>
          <w:lang w:val="en-US"/>
        </w:rPr>
        <w:t>the design of the UL transform precoding</w:t>
      </w:r>
      <w:r w:rsidR="009A2965" w:rsidRPr="004D28F9">
        <w:rPr>
          <w:rFonts w:ascii="Times New Roman" w:eastAsia="微软雅黑" w:hAnsi="Times New Roman" w:cs="Times New Roman"/>
          <w:szCs w:val="20"/>
          <w:lang w:val="en-US"/>
        </w:rPr>
        <w:t xml:space="preserve">, the </w:t>
      </w:r>
      <w:r w:rsidR="0084186A" w:rsidRPr="004D28F9">
        <w:rPr>
          <w:rFonts w:ascii="Times New Roman" w:eastAsia="微软雅黑" w:hAnsi="Times New Roman" w:cs="Times New Roman"/>
          <w:szCs w:val="20"/>
          <w:lang w:val="en-US"/>
        </w:rPr>
        <w:t>DFT size of the FD compression should be multiples of 2, 3 and 5 to reduce the complexity of UE hardware design, esp. when large number of FD units are contained in the CSI reporting band.</w:t>
      </w:r>
      <w:r w:rsidR="002D5EE8" w:rsidRPr="004D28F9">
        <w:rPr>
          <w:rFonts w:ascii="Times New Roman" w:eastAsia="微软雅黑" w:hAnsi="Times New Roman" w:cs="Times New Roman"/>
          <w:szCs w:val="20"/>
          <w:lang w:val="en-US"/>
        </w:rPr>
        <w:t xml:space="preserve"> To achieve that the allowed N</w:t>
      </w:r>
      <w:r w:rsidR="002D5EE8" w:rsidRPr="004D28F9">
        <w:rPr>
          <w:rFonts w:ascii="Times New Roman" w:eastAsia="微软雅黑" w:hAnsi="Times New Roman" w:cs="Times New Roman"/>
          <w:szCs w:val="20"/>
          <w:vertAlign w:val="subscript"/>
          <w:lang w:val="en-US"/>
        </w:rPr>
        <w:t>3</w:t>
      </w:r>
      <w:r w:rsidR="002D5EE8" w:rsidRPr="004D28F9">
        <w:rPr>
          <w:rFonts w:ascii="Times New Roman" w:eastAsia="微软雅黑" w:hAnsi="Times New Roman" w:cs="Times New Roman"/>
          <w:szCs w:val="20"/>
          <w:lang w:val="en-US"/>
        </w:rPr>
        <w:t xml:space="preserve"> values are multiples of 2, 3 and 5</w:t>
      </w:r>
      <w:r w:rsidR="0083703B" w:rsidRPr="004D28F9">
        <w:rPr>
          <w:rFonts w:ascii="Times New Roman" w:eastAsia="微软雅黑" w:hAnsi="Times New Roman" w:cs="Times New Roman"/>
          <w:szCs w:val="20"/>
          <w:lang w:val="en-US"/>
        </w:rPr>
        <w:t>, two approaches</w:t>
      </w:r>
      <w:r w:rsidR="00F27025" w:rsidRPr="004D28F9">
        <w:rPr>
          <w:rFonts w:ascii="Times New Roman" w:eastAsia="微软雅黑" w:hAnsi="Times New Roman" w:cs="Times New Roman"/>
          <w:szCs w:val="20"/>
          <w:lang w:val="en-US"/>
        </w:rPr>
        <w:t xml:space="preserve">, shown in Fig. </w:t>
      </w:r>
      <w:r w:rsidR="00C06407" w:rsidRPr="004D28F9">
        <w:rPr>
          <w:rFonts w:ascii="Times New Roman" w:eastAsia="微软雅黑" w:hAnsi="Times New Roman" w:cs="Times New Roman"/>
          <w:szCs w:val="20"/>
          <w:lang w:val="en-US"/>
        </w:rPr>
        <w:t>2</w:t>
      </w:r>
      <w:r w:rsidR="00F27025" w:rsidRPr="004D28F9">
        <w:rPr>
          <w:rFonts w:ascii="Times New Roman" w:eastAsia="微软雅黑" w:hAnsi="Times New Roman" w:cs="Times New Roman"/>
          <w:szCs w:val="20"/>
          <w:lang w:val="en-US"/>
        </w:rPr>
        <w:t>,</w:t>
      </w:r>
      <w:r w:rsidR="0083703B" w:rsidRPr="004D28F9">
        <w:rPr>
          <w:rFonts w:ascii="Times New Roman" w:eastAsia="微软雅黑" w:hAnsi="Times New Roman" w:cs="Times New Roman"/>
          <w:szCs w:val="20"/>
          <w:lang w:val="en-US"/>
        </w:rPr>
        <w:t xml:space="preserve"> are proposed as given in the agreements of RAN1 NR Ad Hoc 1901.</w:t>
      </w:r>
    </w:p>
    <w:p w:rsidR="00F27025" w:rsidRPr="004D28F9" w:rsidRDefault="00F27025" w:rsidP="00F27025">
      <w:pPr>
        <w:pStyle w:val="12"/>
        <w:snapToGrid w:val="0"/>
        <w:spacing w:before="120" w:afterLines="50" w:after="120"/>
        <w:ind w:leftChars="0" w:left="0" w:firstLine="0"/>
        <w:jc w:val="center"/>
        <w:rPr>
          <w:rFonts w:ascii="Times New Roman" w:eastAsia="微软雅黑" w:hAnsi="Times New Roman" w:cs="Times New Roman"/>
          <w:szCs w:val="20"/>
          <w:lang w:val="en-US"/>
        </w:rPr>
      </w:pPr>
      <w:r w:rsidRPr="004D28F9">
        <w:rPr>
          <w:noProof/>
          <w:lang w:val="en-US"/>
        </w:rPr>
        <w:drawing>
          <wp:inline distT="0" distB="0" distL="0" distR="0" wp14:anchorId="0EE789D4" wp14:editId="639F3699">
            <wp:extent cx="3785708" cy="167647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10756" cy="1687562"/>
                    </a:xfrm>
                    <a:prstGeom prst="rect">
                      <a:avLst/>
                    </a:prstGeom>
                  </pic:spPr>
                </pic:pic>
              </a:graphicData>
            </a:graphic>
          </wp:inline>
        </w:drawing>
      </w:r>
    </w:p>
    <w:p w:rsidR="00F27025" w:rsidRPr="004D28F9" w:rsidRDefault="00F27025" w:rsidP="00F27025">
      <w:pPr>
        <w:pStyle w:val="12"/>
        <w:snapToGrid w:val="0"/>
        <w:spacing w:before="120" w:afterLines="50" w:after="120"/>
        <w:ind w:leftChars="0" w:left="0" w:firstLine="0"/>
        <w:jc w:val="center"/>
        <w:rPr>
          <w:rFonts w:ascii="Times New Roman" w:eastAsia="微软雅黑" w:hAnsi="Times New Roman" w:cs="Times New Roman"/>
          <w:szCs w:val="20"/>
          <w:lang w:val="en-US"/>
        </w:rPr>
      </w:pPr>
      <w:r w:rsidRPr="004D28F9">
        <w:rPr>
          <w:rFonts w:ascii="Times New Roman" w:eastAsia="微软雅黑" w:hAnsi="Times New Roman" w:cs="Times New Roman" w:hint="eastAsia"/>
          <w:szCs w:val="20"/>
          <w:lang w:val="en-US"/>
        </w:rPr>
        <w:t>F</w:t>
      </w:r>
      <w:r w:rsidRPr="004D28F9">
        <w:rPr>
          <w:rFonts w:ascii="Times New Roman" w:eastAsia="微软雅黑" w:hAnsi="Times New Roman" w:cs="Times New Roman"/>
          <w:szCs w:val="20"/>
          <w:lang w:val="en-US"/>
        </w:rPr>
        <w:t>ig.</w:t>
      </w:r>
      <w:r w:rsidR="00D83208">
        <w:rPr>
          <w:rFonts w:ascii="Times New Roman" w:eastAsia="微软雅黑" w:hAnsi="Times New Roman" w:cs="Times New Roman"/>
          <w:szCs w:val="20"/>
          <w:lang w:val="en-US"/>
        </w:rPr>
        <w:t xml:space="preserve"> </w:t>
      </w:r>
      <w:r w:rsidR="00C06407" w:rsidRPr="004D28F9">
        <w:rPr>
          <w:rFonts w:ascii="Times New Roman" w:eastAsia="微软雅黑" w:hAnsi="Times New Roman" w:cs="Times New Roman"/>
          <w:szCs w:val="20"/>
          <w:lang w:val="en-US"/>
        </w:rPr>
        <w:t>2</w:t>
      </w:r>
      <w:r w:rsidRPr="004D28F9">
        <w:rPr>
          <w:rFonts w:ascii="Times New Roman" w:eastAsia="微软雅黑" w:hAnsi="Times New Roman" w:cs="Times New Roman"/>
          <w:szCs w:val="20"/>
          <w:lang w:val="en-US"/>
        </w:rPr>
        <w:t xml:space="preserve"> Padding and segmentation</w:t>
      </w:r>
    </w:p>
    <w:p w:rsidR="0083703B" w:rsidRPr="004D28F9" w:rsidRDefault="00274627" w:rsidP="004B5FF5">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 xml:space="preserve">Alt 1 (Padding): </w:t>
      </w:r>
      <w:r w:rsidR="00D03B24" w:rsidRPr="004D28F9">
        <w:rPr>
          <w:rFonts w:ascii="Times New Roman" w:eastAsia="微软雅黑" w:hAnsi="Times New Roman" w:cs="Times New Roman"/>
          <w:szCs w:val="20"/>
          <w:lang w:val="en-US"/>
        </w:rPr>
        <w:t>N</w:t>
      </w:r>
      <w:r w:rsidR="00D03B24" w:rsidRPr="004D28F9">
        <w:rPr>
          <w:rFonts w:ascii="Times New Roman" w:eastAsia="微软雅黑" w:hAnsi="Times New Roman" w:cs="Times New Roman"/>
          <w:szCs w:val="20"/>
          <w:vertAlign w:val="subscript"/>
          <w:lang w:val="en-US"/>
        </w:rPr>
        <w:t>3</w:t>
      </w:r>
      <w:r w:rsidR="00D03B24" w:rsidRPr="004D28F9">
        <w:rPr>
          <w:rFonts w:ascii="Times New Roman" w:eastAsia="微软雅黑" w:hAnsi="Times New Roman" w:cs="Times New Roman"/>
          <w:szCs w:val="20"/>
          <w:lang w:val="en-US"/>
        </w:rPr>
        <w:fldChar w:fldCharType="begin"/>
      </w:r>
      <w:r w:rsidR="00D03B24" w:rsidRPr="004D28F9">
        <w:rPr>
          <w:rFonts w:ascii="Times New Roman" w:eastAsia="微软雅黑" w:hAnsi="Times New Roman" w:cs="Times New Roman"/>
          <w:szCs w:val="20"/>
          <w:lang w:val="en-US"/>
        </w:rPr>
        <w:instrText xml:space="preserve"> QUOTE </w:instrText>
      </w:r>
      <m:oMath>
        <m:sSub>
          <m:sSubPr>
            <m:ctrlPr>
              <w:rPr>
                <w:rFonts w:ascii="Cambria Math" w:eastAsia="微软雅黑" w:hAnsi="Cambria Math" w:cs="Times New Roman"/>
                <w:iCs/>
                <w:szCs w:val="20"/>
                <w:lang w:val="en-US"/>
              </w:rPr>
            </m:ctrlPr>
          </m:sSubPr>
          <m:e>
            <m:r>
              <m:rPr>
                <m:sty m:val="p"/>
              </m:rPr>
              <w:rPr>
                <w:rFonts w:ascii="Cambria Math" w:eastAsia="微软雅黑" w:hAnsi="Cambria Math" w:cs="Times New Roman" w:hint="eastAsia"/>
                <w:szCs w:val="20"/>
                <w:lang w:val="en-US"/>
              </w:rPr>
              <m:t>N</m:t>
            </m:r>
          </m:e>
          <m:sub>
            <m:r>
              <m:rPr>
                <m:sty m:val="p"/>
              </m:rPr>
              <w:rPr>
                <w:rFonts w:ascii="Cambria Math" w:eastAsia="微软雅黑" w:hAnsi="Cambria Math" w:cs="Times New Roman" w:hint="eastAsia"/>
                <w:szCs w:val="20"/>
                <w:lang w:val="de-DE"/>
              </w:rPr>
              <m:t>3</m:t>
            </m:r>
          </m:sub>
        </m:sSub>
      </m:oMath>
      <w:r w:rsidR="00D03B24" w:rsidRPr="004D28F9">
        <w:rPr>
          <w:rFonts w:ascii="Times New Roman" w:eastAsia="微软雅黑" w:hAnsi="Times New Roman" w:cs="Times New Roman"/>
          <w:szCs w:val="20"/>
          <w:lang w:val="en-US"/>
        </w:rPr>
        <w:instrText xml:space="preserve"> </w:instrText>
      </w:r>
      <w:r w:rsidR="00D03B24" w:rsidRPr="004D28F9">
        <w:rPr>
          <w:rFonts w:ascii="Times New Roman" w:eastAsia="微软雅黑" w:hAnsi="Times New Roman" w:cs="Times New Roman"/>
          <w:szCs w:val="20"/>
          <w:lang w:val="en-US"/>
        </w:rPr>
        <w:fldChar w:fldCharType="end"/>
      </w:r>
      <w:r w:rsidR="00D03B24" w:rsidRPr="004D28F9">
        <w:rPr>
          <w:rFonts w:ascii="Times New Roman" w:eastAsia="微软雅黑" w:hAnsi="Times New Roman" w:cs="Times New Roman"/>
          <w:szCs w:val="20"/>
          <w:lang w:val="en-US"/>
        </w:rPr>
        <w:t xml:space="preserve"> is smallest multiple of 2, 3, or 5 which is </w:t>
      </w:r>
      <m:oMath>
        <m:r>
          <m:rPr>
            <m:sty m:val="p"/>
          </m:rPr>
          <w:rPr>
            <w:rFonts w:ascii="Cambria Math" w:eastAsia="微软雅黑" w:hAnsi="Cambria Math" w:cs="Times New Roman"/>
            <w:szCs w:val="20"/>
            <w:lang w:val="en-US"/>
          </w:rPr>
          <m:t>≥</m:t>
        </m:r>
        <m:sSub>
          <m:sSubPr>
            <m:ctrlPr>
              <w:rPr>
                <w:rFonts w:ascii="Cambria Math" w:eastAsia="微软雅黑" w:hAnsi="Cambria Math" w:cs="Times New Roman"/>
                <w:szCs w:val="20"/>
                <w:lang w:val="en-US"/>
              </w:rPr>
            </m:ctrlPr>
          </m:sSubPr>
          <m:e>
            <m:r>
              <m:rPr>
                <m:sty m:val="p"/>
              </m:rPr>
              <w:rPr>
                <w:rFonts w:ascii="Cambria Math" w:eastAsia="微软雅黑" w:hAnsi="Cambria Math" w:cs="Times New Roman"/>
                <w:szCs w:val="20"/>
                <w:lang w:val="en-US"/>
              </w:rPr>
              <m:t>N</m:t>
            </m:r>
          </m:e>
          <m:sub>
            <m:r>
              <m:rPr>
                <m:sty m:val="p"/>
              </m:rP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00D03B24" w:rsidRPr="004D28F9">
        <w:rPr>
          <w:rFonts w:ascii="Times New Roman" w:eastAsia="微软雅黑" w:hAnsi="Times New Roman" w:cs="Times New Roman" w:hint="eastAsia"/>
          <w:szCs w:val="20"/>
          <w:lang w:val="en-US"/>
        </w:rPr>
        <w:t>.</w:t>
      </w:r>
      <w:r w:rsidR="00D03B24" w:rsidRPr="004D28F9">
        <w:rPr>
          <w:rFonts w:ascii="Times New Roman" w:eastAsia="微软雅黑" w:hAnsi="Times New Roman" w:cs="Times New Roman"/>
          <w:szCs w:val="20"/>
          <w:lang w:val="en-US"/>
        </w:rPr>
        <w:t xml:space="preserve"> UE will pad </w:t>
      </w:r>
      <m:oMath>
        <m:sSub>
          <m:sSubPr>
            <m:ctrlPr>
              <w:rPr>
                <w:rFonts w:ascii="Cambria Math" w:eastAsia="微软雅黑" w:hAnsi="Cambria Math" w:cs="Times New Roman"/>
                <w:szCs w:val="20"/>
                <w:lang w:val="en-US"/>
              </w:rPr>
            </m:ctrlPr>
          </m:sSubPr>
          <m:e>
            <m:r>
              <m:rPr>
                <m:sty m:val="p"/>
              </m:rPr>
              <w:rPr>
                <w:rFonts w:ascii="Cambria Math" w:eastAsia="微软雅黑" w:hAnsi="Cambria Math" w:cs="Times New Roman"/>
                <w:szCs w:val="20"/>
                <w:lang w:val="en-US"/>
              </w:rPr>
              <m:t>N</m:t>
            </m:r>
          </m:e>
          <m:sub>
            <m:r>
              <m:rPr>
                <m:sty m:val="p"/>
              </m:rPr>
              <w:rPr>
                <w:rFonts w:ascii="Cambria Math" w:eastAsia="微软雅黑" w:hAnsi="Cambria Math" w:cs="Times New Roman"/>
                <w:szCs w:val="20"/>
                <w:lang w:val="en-US"/>
              </w:rPr>
              <m:t>3</m:t>
            </m:r>
          </m:sub>
        </m:sSub>
        <m:r>
          <w:rPr>
            <w:rFonts w:ascii="Cambria Math" w:eastAsia="微软雅黑" w:hAnsi="Cambria Math" w:cs="Times New Roman"/>
            <w:szCs w:val="20"/>
            <w:lang w:val="en-US"/>
          </w:rPr>
          <m:t>-</m:t>
        </m:r>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00097C34" w:rsidRPr="004D28F9">
        <w:rPr>
          <w:rFonts w:ascii="Times New Roman" w:eastAsia="微软雅黑" w:hAnsi="Times New Roman" w:cs="Times New Roman" w:hint="eastAsia"/>
          <w:szCs w:val="20"/>
          <w:lang w:val="en-US"/>
        </w:rPr>
        <w:t xml:space="preserve"> </w:t>
      </w:r>
      <w:r w:rsidR="00097C34" w:rsidRPr="004D28F9">
        <w:rPr>
          <w:rFonts w:ascii="Times New Roman" w:eastAsia="微软雅黑" w:hAnsi="Times New Roman" w:cs="Times New Roman"/>
          <w:szCs w:val="20"/>
          <w:lang w:val="en-US"/>
        </w:rPr>
        <w:t>FD units</w:t>
      </w:r>
      <w:r w:rsidR="00CE1427" w:rsidRPr="004D28F9">
        <w:rPr>
          <w:rFonts w:ascii="Times New Roman" w:eastAsia="微软雅黑" w:hAnsi="Times New Roman" w:cs="Times New Roman"/>
          <w:szCs w:val="20"/>
          <w:lang w:val="en-US"/>
        </w:rPr>
        <w:t xml:space="preserve"> to the CSI reporting band. How to generate the channel coefficients of the padded FD units is up to U</w:t>
      </w:r>
      <w:r w:rsidR="00D549F4" w:rsidRPr="004D28F9">
        <w:rPr>
          <w:rFonts w:ascii="Times New Roman" w:eastAsia="微软雅黑" w:hAnsi="Times New Roman" w:cs="Times New Roman"/>
          <w:szCs w:val="20"/>
          <w:lang w:val="en-US"/>
        </w:rPr>
        <w:t xml:space="preserve">E implementation, but the location of the padded FD units needs to be specified. gNB will extract the precoder of the original FD units according to the specified location of padded FD units. </w:t>
      </w:r>
    </w:p>
    <w:p w:rsidR="00097C34" w:rsidRPr="004D28F9" w:rsidRDefault="00097C34" w:rsidP="004B5FF5">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 xml:space="preserve">Alt 2 (Segmentation): </w:t>
      </w:r>
      <w:r w:rsidRPr="004D28F9">
        <w:rPr>
          <w:rFonts w:cs="Times New Roman"/>
        </w:rPr>
        <w:t>N</w:t>
      </w:r>
      <w:r w:rsidRPr="004D28F9">
        <w:rPr>
          <w:rFonts w:cs="Times New Roman"/>
          <w:vertAlign w:val="subscript"/>
        </w:rPr>
        <w:t>3</w:t>
      </w:r>
      <w:r w:rsidRPr="004D28F9">
        <w:rPr>
          <w:rFonts w:cs="Times New Roman"/>
        </w:rPr>
        <w:fldChar w:fldCharType="begin"/>
      </w:r>
      <w:r w:rsidRPr="004D28F9">
        <w:rPr>
          <w:rFonts w:cs="Times New Roman"/>
        </w:rPr>
        <w:instrText xml:space="preserve"> QUOTE </w:instrText>
      </w:r>
      <m:oMath>
        <m:sSub>
          <m:sSubPr>
            <m:ctrlPr>
              <w:rPr>
                <w:rFonts w:ascii="Cambria Math" w:hAnsi="Cambria Math" w:cs="Times New Roman"/>
                <w:iCs/>
              </w:rPr>
            </m:ctrlPr>
          </m:sSubPr>
          <m:e>
            <m:r>
              <m:rPr>
                <m:sty m:val="p"/>
              </m:rPr>
              <w:rPr>
                <w:rFonts w:ascii="Cambria Math" w:hAnsi="Cambria Math" w:cs="Times New Roman" w:hint="eastAsia"/>
              </w:rPr>
              <m:t>N</m:t>
            </m:r>
          </m:e>
          <m:sub>
            <m:r>
              <m:rPr>
                <m:sty m:val="p"/>
              </m:rPr>
              <w:rPr>
                <w:rFonts w:ascii="Cambria Math" w:hAnsi="Cambria Math" w:cs="Times New Roman" w:hint="eastAsia"/>
                <w:lang w:val="de-DE"/>
              </w:rPr>
              <m:t>3</m:t>
            </m:r>
          </m:sub>
        </m:sSub>
      </m:oMath>
      <w:r w:rsidRPr="004D28F9">
        <w:rPr>
          <w:rFonts w:cs="Times New Roman"/>
        </w:rPr>
        <w:instrText xml:space="preserve"> </w:instrText>
      </w:r>
      <w:r w:rsidRPr="004D28F9">
        <w:rPr>
          <w:rFonts w:cs="Times New Roman"/>
        </w:rPr>
        <w:fldChar w:fldCharType="end"/>
      </w:r>
      <w:r w:rsidRPr="004D28F9">
        <w:rPr>
          <w:rFonts w:cs="Times New Roman"/>
        </w:rPr>
        <w:t xml:space="preserve"> is a multiple of 2, 3, or 5. Segment into 2 parts with overlapping between 2 parts</w:t>
      </w:r>
      <w:r w:rsidR="00CE1427" w:rsidRPr="004D28F9">
        <w:rPr>
          <w:rFonts w:cs="Times New Roman"/>
        </w:rPr>
        <w:t xml:space="preserve">. </w:t>
      </w:r>
      <w:r w:rsidR="00D549F4" w:rsidRPr="004D28F9">
        <w:rPr>
          <w:rFonts w:cs="Times New Roman"/>
        </w:rPr>
        <w:t xml:space="preserve">Specifically, </w:t>
      </w:r>
      <w:r w:rsidR="00D549F4" w:rsidRPr="004D28F9">
        <w:t xml:space="preserve">the first segment includes FD unit 1 to FD unit Y, and the second segment includes FD unit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00D549F4" w:rsidRPr="004D28F9">
        <w:t xml:space="preserve"> </w:t>
      </w:r>
      <w:r w:rsidR="00D549F4" w:rsidRPr="004D28F9">
        <w:lastRenderedPageBreak/>
        <w:t xml:space="preserve">-Y+1 to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00D549F4" w:rsidRPr="004D28F9">
        <w:t xml:space="preserve">, where Y is the smallest number larger than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r>
          <m:rPr>
            <m:sty m:val="p"/>
          </m:rPr>
          <w:rPr>
            <w:rFonts w:ascii="Cambria Math" w:hAnsi="Cambria Math"/>
          </w:rPr>
          <m:t>/2</m:t>
        </m:r>
      </m:oMath>
      <w:r w:rsidR="00D549F4" w:rsidRPr="004D28F9">
        <w:t>, which only has 2, 3 or 5 as prime factor(s). A DFT compression is performed on each segment.</w:t>
      </w:r>
    </w:p>
    <w:p w:rsidR="00645458" w:rsidRPr="004D28F9"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 xml:space="preserve">In theory, as gain of overhead reduction based on DFT compression comes from the frequency correlation of the coefficients in Rel-15 Type II codebook, the correlation can be quite weak for the two FD units with large BW gap in between. </w:t>
      </w:r>
      <w:r w:rsidR="00C324F6" w:rsidRPr="004D28F9">
        <w:rPr>
          <w:rFonts w:ascii="Times New Roman" w:eastAsia="微软雅黑" w:hAnsi="Times New Roman" w:cs="Times New Roman"/>
          <w:szCs w:val="20"/>
          <w:lang w:val="en-US"/>
        </w:rPr>
        <w:t xml:space="preserve">Further, interference is also frequency-selectivity in the whole BW. </w:t>
      </w:r>
      <w:r w:rsidRPr="004D28F9">
        <w:rPr>
          <w:rFonts w:ascii="Times New Roman" w:eastAsia="微软雅黑" w:hAnsi="Times New Roman" w:cs="Times New Roman"/>
          <w:szCs w:val="20"/>
          <w:lang w:val="en-US"/>
        </w:rPr>
        <w:t>Hence dividing the whole BW into two segments can guarantee that in each segment, the good correlation among the FD units in each segment can provide good compression performance.</w:t>
      </w:r>
    </w:p>
    <w:p w:rsidR="00991FE9" w:rsidRPr="004D28F9" w:rsidRDefault="00991FE9">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 xml:space="preserve">It’s hard to guarantee the </w:t>
      </w:r>
      <w:r w:rsidR="007B6FA2" w:rsidRPr="004D28F9">
        <w:rPr>
          <w:rFonts w:ascii="Times New Roman" w:eastAsia="微软雅黑" w:hAnsi="Times New Roman" w:cs="Times New Roman"/>
          <w:szCs w:val="20"/>
          <w:lang w:val="en-US"/>
        </w:rPr>
        <w:t xml:space="preserve">performance of padding. The typical way to pad the coefficients is to copy the coefficients of the edge FD units in the original CSI reporting band. Padding </w:t>
      </w:r>
      <w:r w:rsidR="00B946FF" w:rsidRPr="004D28F9">
        <w:rPr>
          <w:rFonts w:ascii="Times New Roman" w:eastAsia="微软雅黑" w:hAnsi="Times New Roman" w:cs="Times New Roman"/>
          <w:szCs w:val="20"/>
          <w:lang w:val="en-US"/>
        </w:rPr>
        <w:t xml:space="preserve">these </w:t>
      </w:r>
      <w:r w:rsidR="007B6FA2" w:rsidRPr="004D28F9">
        <w:rPr>
          <w:rFonts w:ascii="Times New Roman" w:eastAsia="微软雅黑" w:hAnsi="Times New Roman" w:cs="Times New Roman"/>
          <w:szCs w:val="20"/>
          <w:lang w:val="en-US"/>
        </w:rPr>
        <w:t xml:space="preserve">artificial coefficients in the added FD units will change the channel profile, which will impact the performance of the </w:t>
      </w:r>
      <w:r w:rsidR="00B946FF" w:rsidRPr="004D28F9">
        <w:rPr>
          <w:rFonts w:ascii="Times New Roman" w:eastAsia="微软雅黑" w:hAnsi="Times New Roman" w:cs="Times New Roman"/>
          <w:szCs w:val="20"/>
          <w:lang w:val="en-US"/>
        </w:rPr>
        <w:t>original CSI reporting band.</w:t>
      </w:r>
    </w:p>
    <w:p w:rsidR="00A15146" w:rsidRPr="004D28F9" w:rsidRDefault="00A15146">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 xml:space="preserve">From the perspective of specification effort, </w:t>
      </w:r>
      <w:r w:rsidR="004C4EA6" w:rsidRPr="004D28F9">
        <w:rPr>
          <w:rFonts w:ascii="Times New Roman" w:eastAsia="微软雅黑" w:hAnsi="Times New Roman" w:cs="Times New Roman"/>
          <w:szCs w:val="20"/>
          <w:lang w:val="en-US"/>
        </w:rPr>
        <w:t xml:space="preserve">Alt 1 needs to describe the location of the padded FD units, whereas Alt 2 </w:t>
      </w:r>
      <w:r w:rsidR="004B2256" w:rsidRPr="004D28F9">
        <w:rPr>
          <w:rFonts w:ascii="Times New Roman" w:eastAsia="微软雅黑" w:hAnsi="Times New Roman" w:cs="Times New Roman"/>
          <w:szCs w:val="20"/>
          <w:lang w:val="en-US"/>
        </w:rPr>
        <w:t xml:space="preserve">needs to define the start and end of each segment. The specification impact of these two alternatives is similar. </w:t>
      </w:r>
    </w:p>
    <w:p w:rsidR="00A03C02" w:rsidRPr="004D28F9" w:rsidRDefault="00F81AE4">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 xml:space="preserve">From UE complexity perspective, segmentation will reduce the total number of DFT size that UE needs to implement, i.e., UE does not needs to implement large DFT size. Further, comparing two DFT processes with smaller size and one DFT process with larger size, the former is simpler as the complexity of DFT processing is O(NlogN) for FFT or O(N^2) without fast algorithm. </w:t>
      </w:r>
    </w:p>
    <w:p w:rsidR="00B26158" w:rsidRPr="004D28F9" w:rsidRDefault="00B26158" w:rsidP="00B26158">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4D28F9">
        <w:rPr>
          <w:rFonts w:ascii="Times New Roman" w:eastAsia="微软雅黑" w:hAnsi="Times New Roman" w:cs="Times New Roman" w:hint="eastAsia"/>
          <w:b/>
          <w:i/>
          <w:szCs w:val="20"/>
          <w:lang w:val="en-US"/>
        </w:rPr>
        <w:t>O</w:t>
      </w:r>
      <w:r w:rsidRPr="004D28F9">
        <w:rPr>
          <w:rFonts w:ascii="Times New Roman" w:eastAsia="微软雅黑" w:hAnsi="Times New Roman" w:cs="Times New Roman"/>
          <w:b/>
          <w:i/>
          <w:szCs w:val="20"/>
          <w:lang w:val="en-US"/>
        </w:rPr>
        <w:t xml:space="preserve">bservation 1: </w:t>
      </w:r>
      <w:r w:rsidRPr="004D28F9">
        <w:rPr>
          <w:rFonts w:ascii="Times New Roman" w:eastAsia="微软雅黑" w:hAnsi="Times New Roman" w:cs="Times New Roman"/>
          <w:i/>
          <w:szCs w:val="20"/>
          <w:lang w:val="en-US"/>
        </w:rPr>
        <w:t>Compared with segmentation, the spec impact and UE complexity of padding is not lower.</w:t>
      </w:r>
    </w:p>
    <w:p w:rsidR="00A03C02" w:rsidRPr="004D28F9" w:rsidRDefault="00A03C02">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4D28F9">
        <w:rPr>
          <w:rFonts w:ascii="Times New Roman" w:eastAsia="微软雅黑" w:hAnsi="Times New Roman" w:cs="Times New Roman" w:hint="eastAsia"/>
          <w:szCs w:val="20"/>
          <w:lang w:val="en-US"/>
        </w:rPr>
        <w:t>I</w:t>
      </w:r>
      <w:r w:rsidR="00896824" w:rsidRPr="004D28F9">
        <w:rPr>
          <w:rFonts w:ascii="Times New Roman" w:eastAsia="微软雅黑" w:hAnsi="Times New Roman" w:cs="Times New Roman"/>
          <w:szCs w:val="20"/>
          <w:lang w:val="en-US"/>
        </w:rPr>
        <w:t>n last meeting’s discussion, there is one argument that one can implement segmentation by configuring two report settings. However, for UE with just one CPU per CC, it needs to be triggered twice to feed back a full CSI of the e</w:t>
      </w:r>
      <w:r w:rsidR="006A2F27" w:rsidRPr="004D28F9">
        <w:rPr>
          <w:rFonts w:ascii="Times New Roman" w:eastAsia="微软雅黑" w:hAnsi="Times New Roman" w:cs="Times New Roman"/>
          <w:szCs w:val="20"/>
          <w:lang w:val="en-US"/>
        </w:rPr>
        <w:t>ntire bandwidth. The caused extra latency will defeat the benefit of the high-resolution CSI. Hence configuring two report settings cannot fulfill the requirement to let gNB acquire the real-time and full-BW high-resolution CSI.</w:t>
      </w:r>
    </w:p>
    <w:p w:rsidR="00F732B8" w:rsidRPr="004D28F9" w:rsidRDefault="00F732B8">
      <w:pPr>
        <w:pStyle w:val="12"/>
        <w:snapToGrid w:val="0"/>
        <w:spacing w:before="120" w:afterLines="50" w:after="120"/>
        <w:ind w:leftChars="0" w:left="0" w:firstLine="0"/>
        <w:jc w:val="both"/>
        <w:rPr>
          <w:lang w:val="en-US"/>
        </w:rPr>
      </w:pPr>
      <w:r w:rsidRPr="004D28F9">
        <w:rPr>
          <w:rFonts w:ascii="Times New Roman" w:eastAsia="微软雅黑" w:hAnsi="Times New Roman" w:cs="Times New Roman" w:hint="eastAsia"/>
          <w:szCs w:val="20"/>
          <w:lang w:val="en-US"/>
        </w:rPr>
        <w:t>W</w:t>
      </w:r>
      <w:r w:rsidRPr="004D28F9">
        <w:rPr>
          <w:rFonts w:ascii="Times New Roman" w:eastAsia="微软雅黑" w:hAnsi="Times New Roman" w:cs="Times New Roman"/>
          <w:szCs w:val="20"/>
          <w:lang w:val="en-US"/>
        </w:rPr>
        <w:t xml:space="preserve">e compare the performance-overhead of these two alternatives in Fig. </w:t>
      </w:r>
      <w:r w:rsidR="00D4511A" w:rsidRPr="004D28F9">
        <w:rPr>
          <w:rFonts w:ascii="Times New Roman" w:eastAsia="微软雅黑" w:hAnsi="Times New Roman" w:cs="Times New Roman"/>
          <w:szCs w:val="20"/>
          <w:lang w:val="en-US"/>
        </w:rPr>
        <w:t>3</w:t>
      </w:r>
      <w:r w:rsidRPr="004D28F9">
        <w:rPr>
          <w:rFonts w:ascii="Times New Roman" w:eastAsia="微软雅黑" w:hAnsi="Times New Roman" w:cs="Times New Roman"/>
          <w:szCs w:val="20"/>
          <w:lang w:val="en-US"/>
        </w:rPr>
        <w:t xml:space="preserve">. </w:t>
      </w:r>
      <w:r w:rsidR="00782203" w:rsidRPr="004D28F9">
        <w:rPr>
          <w:rFonts w:ascii="Times New Roman" w:eastAsia="微软雅黑" w:hAnsi="Times New Roman" w:cs="Times New Roman"/>
          <w:szCs w:val="20"/>
          <w:lang w:val="en-US"/>
        </w:rPr>
        <w:t xml:space="preserve">We simulate the case of </w:t>
      </w:r>
      <w:r w:rsidR="00E17A65" w:rsidRPr="004D28F9">
        <w:rPr>
          <w:lang w:val="en-US"/>
        </w:rPr>
        <w:t xml:space="preserve">20 MHz and 50 MHz with 30 kHz SCS and R = 2. </w:t>
      </w:r>
      <w:r w:rsidR="004072A8" w:rsidRPr="004D28F9">
        <w:rPr>
          <w:lang w:val="en-US"/>
        </w:rPr>
        <w:t xml:space="preserve">The number of FD units in the CSI reporting band is </w:t>
      </w:r>
      <w:r w:rsidR="00E23404" w:rsidRPr="004D28F9">
        <w:rPr>
          <w:lang w:val="en-US"/>
        </w:rPr>
        <w:t>26 for 20MHz and 34 for 50MHz.</w:t>
      </w:r>
      <w:r w:rsidR="0070001C" w:rsidRPr="004D28F9">
        <w:rPr>
          <w:lang w:val="en-US"/>
        </w:rPr>
        <w:t xml:space="preserve"> The start and end of each segment are defined as in the </w:t>
      </w:r>
      <w:r w:rsidR="00962E6B" w:rsidRPr="004D28F9">
        <w:rPr>
          <w:lang w:val="en-US"/>
        </w:rPr>
        <w:t>above desc</w:t>
      </w:r>
      <w:r w:rsidR="00D435B0" w:rsidRPr="004D28F9">
        <w:rPr>
          <w:lang w:val="en-US"/>
        </w:rPr>
        <w:t>ri</w:t>
      </w:r>
      <w:r w:rsidR="00962E6B" w:rsidRPr="004D28F9">
        <w:rPr>
          <w:lang w:val="en-US"/>
        </w:rPr>
        <w:t>p</w:t>
      </w:r>
      <w:r w:rsidR="00D435B0" w:rsidRPr="004D28F9">
        <w:rPr>
          <w:lang w:val="en-US"/>
        </w:rPr>
        <w:t>tion of</w:t>
      </w:r>
      <w:r w:rsidR="0070001C" w:rsidRPr="004D28F9">
        <w:rPr>
          <w:lang w:val="en-US"/>
        </w:rPr>
        <w:t xml:space="preserve"> Alt 2, i.e., (</w:t>
      </w:r>
      <w:r w:rsidR="00E23404" w:rsidRPr="004D28F9">
        <w:rPr>
          <w:lang w:val="en-US"/>
        </w:rPr>
        <w:t>1-15</w:t>
      </w:r>
      <w:r w:rsidR="0070001C" w:rsidRPr="004D28F9">
        <w:rPr>
          <w:lang w:val="en-US"/>
        </w:rPr>
        <w:t>)+(</w:t>
      </w:r>
      <w:r w:rsidR="00E23404" w:rsidRPr="004D28F9">
        <w:rPr>
          <w:lang w:val="en-US"/>
        </w:rPr>
        <w:t>12-26</w:t>
      </w:r>
      <w:r w:rsidR="0070001C" w:rsidRPr="004D28F9">
        <w:rPr>
          <w:lang w:val="en-US"/>
        </w:rPr>
        <w:t>) for 20MHz and (</w:t>
      </w:r>
      <w:r w:rsidR="00E23404" w:rsidRPr="004D28F9">
        <w:rPr>
          <w:lang w:val="en-US"/>
        </w:rPr>
        <w:t>1-18</w:t>
      </w:r>
      <w:r w:rsidR="0070001C" w:rsidRPr="004D28F9">
        <w:rPr>
          <w:lang w:val="en-US"/>
        </w:rPr>
        <w:t>)+(</w:t>
      </w:r>
      <w:r w:rsidR="00E23404" w:rsidRPr="004D28F9">
        <w:rPr>
          <w:lang w:val="en-US"/>
        </w:rPr>
        <w:t>17-34</w:t>
      </w:r>
      <w:r w:rsidR="0070001C" w:rsidRPr="004D28F9">
        <w:rPr>
          <w:lang w:val="en-US"/>
        </w:rPr>
        <w:t>) for 50 MHz. For Alt 2, padding is performed as follows</w:t>
      </w:r>
    </w:p>
    <w:p w:rsidR="0070001C" w:rsidRPr="004D28F9" w:rsidRDefault="00E265A6" w:rsidP="004B5FF5">
      <w:pPr>
        <w:pStyle w:val="12"/>
        <w:numPr>
          <w:ilvl w:val="0"/>
          <w:numId w:val="5"/>
        </w:numPr>
        <w:snapToGrid w:val="0"/>
        <w:spacing w:before="120" w:afterLines="50" w:after="120"/>
        <w:ind w:leftChars="0"/>
        <w:jc w:val="both"/>
        <w:rPr>
          <w:lang w:val="en-US"/>
        </w:rPr>
      </w:pPr>
      <w:r w:rsidRPr="004D28F9">
        <w:rPr>
          <w:lang w:val="en-US"/>
        </w:rPr>
        <w:t>0</w:t>
      </w:r>
      <w:r w:rsidR="0070001C" w:rsidRPr="004D28F9">
        <w:rPr>
          <w:lang w:val="en-US"/>
        </w:rPr>
        <w:t>+</w:t>
      </w:r>
      <w:r w:rsidRPr="004D28F9">
        <w:rPr>
          <w:lang w:val="en-US"/>
        </w:rPr>
        <w:t>1</w:t>
      </w:r>
      <w:r w:rsidR="0070001C" w:rsidRPr="004D28F9">
        <w:rPr>
          <w:lang w:val="en-US"/>
        </w:rPr>
        <w:t xml:space="preserve"> for 20MHz, where </w:t>
      </w:r>
      <w:r w:rsidRPr="004D28F9">
        <w:rPr>
          <w:lang w:val="en-US"/>
        </w:rPr>
        <w:t>0</w:t>
      </w:r>
      <w:r w:rsidR="00D47F1D" w:rsidRPr="004D28F9">
        <w:rPr>
          <w:lang w:val="en-US"/>
        </w:rPr>
        <w:t xml:space="preserve"> FD units are padded before the first FD unit, and </w:t>
      </w:r>
      <w:r w:rsidRPr="004D28F9">
        <w:rPr>
          <w:lang w:val="en-US"/>
        </w:rPr>
        <w:t>1</w:t>
      </w:r>
      <w:r w:rsidR="00D47F1D" w:rsidRPr="004D28F9">
        <w:rPr>
          <w:lang w:val="en-US"/>
        </w:rPr>
        <w:t xml:space="preserve"> FD units are padded after the last FD unit with coefficients come from </w:t>
      </w:r>
      <w:r w:rsidRPr="004D28F9">
        <w:rPr>
          <w:lang w:val="en-US"/>
        </w:rPr>
        <w:t>FD unit 26</w:t>
      </w:r>
    </w:p>
    <w:p w:rsidR="0070001C" w:rsidRPr="004D28F9" w:rsidRDefault="00E265A6" w:rsidP="004B5FF5">
      <w:pPr>
        <w:pStyle w:val="12"/>
        <w:numPr>
          <w:ilvl w:val="0"/>
          <w:numId w:val="5"/>
        </w:numPr>
        <w:snapToGrid w:val="0"/>
        <w:spacing w:before="120" w:afterLines="50" w:after="120"/>
        <w:ind w:leftChars="0"/>
        <w:jc w:val="both"/>
        <w:rPr>
          <w:lang w:val="en-US"/>
        </w:rPr>
      </w:pPr>
      <w:r w:rsidRPr="004D28F9">
        <w:rPr>
          <w:lang w:val="en-US"/>
        </w:rPr>
        <w:t>1</w:t>
      </w:r>
      <w:r w:rsidR="0070001C" w:rsidRPr="004D28F9">
        <w:rPr>
          <w:lang w:val="en-US"/>
        </w:rPr>
        <w:t>+</w:t>
      </w:r>
      <w:r w:rsidRPr="004D28F9">
        <w:rPr>
          <w:lang w:val="en-US"/>
        </w:rPr>
        <w:t>1</w:t>
      </w:r>
      <w:r w:rsidR="0070001C" w:rsidRPr="004D28F9">
        <w:rPr>
          <w:lang w:val="en-US"/>
        </w:rPr>
        <w:t xml:space="preserve"> for 50MHz, where </w:t>
      </w:r>
      <w:r w:rsidRPr="004D28F9">
        <w:rPr>
          <w:lang w:val="en-US"/>
        </w:rPr>
        <w:t>1</w:t>
      </w:r>
      <w:r w:rsidR="00D47F1D" w:rsidRPr="004D28F9">
        <w:rPr>
          <w:lang w:val="en-US"/>
        </w:rPr>
        <w:t xml:space="preserve"> FD units are padded before the first FD unit with </w:t>
      </w:r>
      <w:r w:rsidR="00D47F1D" w:rsidRPr="004D28F9">
        <w:rPr>
          <w:rFonts w:hint="eastAsia"/>
          <w:lang w:val="en-US"/>
        </w:rPr>
        <w:t>coefficients</w:t>
      </w:r>
      <w:r w:rsidR="00D47F1D" w:rsidRPr="004D28F9">
        <w:rPr>
          <w:lang w:val="en-US"/>
        </w:rPr>
        <w:t xml:space="preserve"> come from </w:t>
      </w:r>
      <w:r w:rsidRPr="004D28F9">
        <w:rPr>
          <w:lang w:val="en-US"/>
        </w:rPr>
        <w:t>FD unit 1</w:t>
      </w:r>
      <w:r w:rsidR="00D47F1D" w:rsidRPr="004D28F9">
        <w:rPr>
          <w:lang w:val="en-US"/>
        </w:rPr>
        <w:t xml:space="preserve">, and </w:t>
      </w:r>
      <w:r w:rsidRPr="004D28F9">
        <w:rPr>
          <w:lang w:val="en-US"/>
        </w:rPr>
        <w:t>1</w:t>
      </w:r>
      <w:r w:rsidR="00D47F1D" w:rsidRPr="004D28F9">
        <w:rPr>
          <w:lang w:val="en-US"/>
        </w:rPr>
        <w:t xml:space="preserve"> FD units are padded after the last FD unit with coefficients come from </w:t>
      </w:r>
      <w:r w:rsidRPr="004D28F9">
        <w:rPr>
          <w:lang w:val="en-US"/>
        </w:rPr>
        <w:t>FD unit 34.</w:t>
      </w:r>
    </w:p>
    <w:p w:rsidR="0068694E" w:rsidRPr="004D28F9" w:rsidRDefault="0068694E" w:rsidP="0068694E">
      <w:pPr>
        <w:pStyle w:val="12"/>
        <w:snapToGrid w:val="0"/>
        <w:spacing w:before="120" w:afterLines="50" w:after="120"/>
        <w:ind w:leftChars="0" w:left="0" w:firstLine="0"/>
        <w:jc w:val="both"/>
        <w:rPr>
          <w:lang w:val="en-US"/>
        </w:rPr>
      </w:pPr>
      <w:r w:rsidRPr="004D28F9">
        <w:rPr>
          <w:lang w:val="en-US"/>
        </w:rPr>
        <w:t xml:space="preserve">In the plots, each curve consists of p=1/4 and p=1/2, where </w:t>
      </w:r>
      <m:oMath>
        <m:r>
          <m:rPr>
            <m:sty m:val="p"/>
          </m:rPr>
          <w:rPr>
            <w:rFonts w:ascii="Cambria Math" w:hAnsi="Cambria Math"/>
            <w:lang w:val="en-US"/>
          </w:rPr>
          <m:t>β=</m:t>
        </m:r>
        <m:f>
          <m:fPr>
            <m:ctrlPr>
              <w:rPr>
                <w:rFonts w:ascii="Cambria Math" w:hAnsi="Cambria Math"/>
                <w:lang w:val="en-US"/>
              </w:rPr>
            </m:ctrlPr>
          </m:fPr>
          <m:num>
            <m:r>
              <m:rPr>
                <m:sty m:val="p"/>
              </m:rPr>
              <w:rPr>
                <w:rFonts w:ascii="Cambria Math" w:hAnsi="Cambria Math"/>
                <w:lang w:val="en-US"/>
              </w:rPr>
              <m:t>3</m:t>
            </m:r>
          </m:num>
          <m:den>
            <m:r>
              <m:rPr>
                <m:sty m:val="p"/>
              </m:rPr>
              <w:rPr>
                <w:rFonts w:ascii="Cambria Math" w:hAnsi="Cambria Math"/>
                <w:lang w:val="en-US"/>
              </w:rPr>
              <m:t>4</m:t>
            </m:r>
          </m:den>
        </m:f>
      </m:oMath>
      <w:r w:rsidRPr="004D28F9">
        <w:rPr>
          <w:rFonts w:hint="eastAsia"/>
          <w:lang w:val="en-US"/>
        </w:rPr>
        <w:t>.</w:t>
      </w:r>
    </w:p>
    <w:p w:rsidR="00645458" w:rsidRPr="004D28F9" w:rsidRDefault="009B7284" w:rsidP="00675610">
      <w:pPr>
        <w:pStyle w:val="12"/>
        <w:snapToGrid w:val="0"/>
        <w:spacing w:before="120" w:afterLines="50" w:after="120"/>
        <w:ind w:leftChars="0" w:left="0" w:firstLine="0"/>
        <w:jc w:val="center"/>
        <w:rPr>
          <w:rFonts w:ascii="Times New Roman" w:eastAsia="微软雅黑" w:hAnsi="Times New Roman" w:cs="Times New Roman"/>
          <w:szCs w:val="20"/>
          <w:lang w:val="en-US"/>
        </w:rPr>
      </w:pPr>
      <w:r w:rsidRPr="004D28F9">
        <w:rPr>
          <w:noProof/>
          <w:lang w:val="en-US"/>
        </w:rPr>
        <w:drawing>
          <wp:inline distT="0" distB="0" distL="0" distR="0" wp14:anchorId="06B45348" wp14:editId="42315FDA">
            <wp:extent cx="4719600" cy="2880000"/>
            <wp:effectExtent l="0" t="0" r="0" b="0"/>
            <wp:docPr id="8" name="图片 10"/>
            <wp:cNvGraphicFramePr/>
            <a:graphic xmlns:a="http://schemas.openxmlformats.org/drawingml/2006/main">
              <a:graphicData uri="http://schemas.openxmlformats.org/drawingml/2006/picture">
                <pic:pic xmlns:pic="http://schemas.openxmlformats.org/drawingml/2006/picture">
                  <pic:nvPicPr>
                    <pic:cNvPr id="1" name="图片 10"/>
                    <pic:cNvPicPr/>
                  </pic:nvPicPr>
                  <pic:blipFill>
                    <a:blip r:embed="rId15"/>
                    <a:stretch>
                      <a:fillRect/>
                    </a:stretch>
                  </pic:blipFill>
                  <pic:spPr>
                    <a:xfrm>
                      <a:off x="0" y="0"/>
                      <a:ext cx="4719600" cy="2880000"/>
                    </a:xfrm>
                    <a:prstGeom prst="rect">
                      <a:avLst/>
                    </a:prstGeom>
                    <a:noFill/>
                    <a:ln>
                      <a:noFill/>
                    </a:ln>
                  </pic:spPr>
                </pic:pic>
              </a:graphicData>
            </a:graphic>
          </wp:inline>
        </w:drawing>
      </w:r>
    </w:p>
    <w:p w:rsidR="00B17141" w:rsidRPr="004D28F9" w:rsidRDefault="00B17141" w:rsidP="00B17141">
      <w:pPr>
        <w:pStyle w:val="12"/>
        <w:numPr>
          <w:ilvl w:val="0"/>
          <w:numId w:val="20"/>
        </w:numPr>
        <w:snapToGrid w:val="0"/>
        <w:spacing w:before="120" w:afterLines="50" w:after="120"/>
        <w:ind w:leftChars="0"/>
        <w:jc w:val="center"/>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lastRenderedPageBreak/>
        <w:t>20 MHz</w:t>
      </w:r>
    </w:p>
    <w:p w:rsidR="00B17141" w:rsidRPr="004D28F9" w:rsidRDefault="001A6853" w:rsidP="00B17141">
      <w:pPr>
        <w:pStyle w:val="12"/>
        <w:snapToGrid w:val="0"/>
        <w:spacing w:before="120" w:afterLines="50" w:after="120"/>
        <w:ind w:leftChars="0"/>
        <w:jc w:val="center"/>
        <w:rPr>
          <w:rFonts w:ascii="Times New Roman" w:eastAsia="微软雅黑" w:hAnsi="Times New Roman" w:cs="Times New Roman"/>
          <w:szCs w:val="20"/>
          <w:lang w:val="en-US"/>
        </w:rPr>
      </w:pPr>
      <w:r w:rsidRPr="004D28F9">
        <w:rPr>
          <w:noProof/>
          <w:lang w:val="en-US"/>
        </w:rPr>
        <w:drawing>
          <wp:inline distT="0" distB="0" distL="0" distR="0" wp14:anchorId="68C12B05" wp14:editId="6AA5981B">
            <wp:extent cx="4719600" cy="2880000"/>
            <wp:effectExtent l="0" t="0" r="0" b="0"/>
            <wp:docPr id="9" name="图片 11"/>
            <wp:cNvGraphicFramePr/>
            <a:graphic xmlns:a="http://schemas.openxmlformats.org/drawingml/2006/main">
              <a:graphicData uri="http://schemas.openxmlformats.org/drawingml/2006/picture">
                <pic:pic xmlns:pic="http://schemas.openxmlformats.org/drawingml/2006/picture">
                  <pic:nvPicPr>
                    <pic:cNvPr id="2" name="图片 11"/>
                    <pic:cNvPicPr/>
                  </pic:nvPicPr>
                  <pic:blipFill>
                    <a:blip r:embed="rId16"/>
                    <a:stretch>
                      <a:fillRect/>
                    </a:stretch>
                  </pic:blipFill>
                  <pic:spPr>
                    <a:xfrm>
                      <a:off x="0" y="0"/>
                      <a:ext cx="4719600" cy="2880000"/>
                    </a:xfrm>
                    <a:prstGeom prst="rect">
                      <a:avLst/>
                    </a:prstGeom>
                    <a:noFill/>
                    <a:ln>
                      <a:noFill/>
                    </a:ln>
                  </pic:spPr>
                </pic:pic>
              </a:graphicData>
            </a:graphic>
          </wp:inline>
        </w:drawing>
      </w:r>
    </w:p>
    <w:p w:rsidR="00B17141" w:rsidRPr="004D28F9" w:rsidRDefault="00B17141" w:rsidP="00B17141">
      <w:pPr>
        <w:pStyle w:val="12"/>
        <w:numPr>
          <w:ilvl w:val="0"/>
          <w:numId w:val="20"/>
        </w:numPr>
        <w:snapToGrid w:val="0"/>
        <w:spacing w:before="120" w:afterLines="50" w:after="120"/>
        <w:ind w:leftChars="0"/>
        <w:jc w:val="center"/>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50 MHz</w:t>
      </w:r>
    </w:p>
    <w:p w:rsidR="00675610" w:rsidRPr="004D28F9" w:rsidRDefault="00675610" w:rsidP="00675610">
      <w:pPr>
        <w:pStyle w:val="12"/>
        <w:snapToGrid w:val="0"/>
        <w:spacing w:before="120" w:afterLines="50" w:after="120"/>
        <w:ind w:leftChars="0" w:left="0" w:firstLine="0"/>
        <w:jc w:val="center"/>
        <w:rPr>
          <w:rFonts w:ascii="Times New Roman" w:eastAsia="微软雅黑" w:hAnsi="Times New Roman" w:cs="Times New Roman"/>
          <w:szCs w:val="20"/>
          <w:lang w:val="en-US"/>
        </w:rPr>
      </w:pPr>
      <w:r w:rsidRPr="004D28F9">
        <w:rPr>
          <w:rFonts w:ascii="Times New Roman" w:eastAsia="微软雅黑" w:hAnsi="Times New Roman" w:cs="Times New Roman" w:hint="eastAsia"/>
          <w:szCs w:val="20"/>
          <w:lang w:val="en-US"/>
        </w:rPr>
        <w:t>Fig</w:t>
      </w:r>
      <w:r w:rsidRPr="004D28F9">
        <w:rPr>
          <w:rFonts w:ascii="Times New Roman" w:eastAsia="微软雅黑" w:hAnsi="Times New Roman" w:cs="Times New Roman"/>
          <w:szCs w:val="20"/>
          <w:lang w:val="en-US"/>
        </w:rPr>
        <w:t>. 3</w:t>
      </w:r>
      <w:r w:rsidR="009B7284" w:rsidRPr="004D28F9">
        <w:rPr>
          <w:rFonts w:ascii="Times New Roman" w:eastAsia="微软雅黑" w:hAnsi="Times New Roman" w:cs="Times New Roman"/>
          <w:szCs w:val="20"/>
          <w:lang w:val="en-US"/>
        </w:rPr>
        <w:t xml:space="preserve"> Padding vs. segmentation </w:t>
      </w:r>
    </w:p>
    <w:p w:rsidR="00C1641D" w:rsidRPr="004D28F9" w:rsidRDefault="00C1641D" w:rsidP="00C1641D">
      <w:pPr>
        <w:pStyle w:val="12"/>
        <w:snapToGrid w:val="0"/>
        <w:spacing w:before="120" w:afterLines="50" w:after="120"/>
        <w:ind w:leftChars="0" w:left="0" w:firstLine="0"/>
        <w:jc w:val="both"/>
        <w:rPr>
          <w:lang w:val="en-US"/>
        </w:rPr>
      </w:pPr>
      <w:r w:rsidRPr="004D28F9">
        <w:rPr>
          <w:lang w:val="en-US"/>
        </w:rPr>
        <w:t>It can be observed tha</w:t>
      </w:r>
      <w:r w:rsidRPr="004D28F9">
        <w:rPr>
          <w:rFonts w:hint="eastAsia"/>
          <w:lang w:val="en-US"/>
        </w:rPr>
        <w:t>t</w:t>
      </w:r>
    </w:p>
    <w:p w:rsidR="00C1641D" w:rsidRPr="004D28F9" w:rsidRDefault="00C1641D" w:rsidP="00C1641D">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Segmentation can achieve more than 5% performance gain over padding.</w:t>
      </w:r>
    </w:p>
    <w:p w:rsidR="00C1641D" w:rsidRPr="004D28F9" w:rsidRDefault="00C1641D" w:rsidP="00BE41DE">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 xml:space="preserve">The overhead of segmentation and padding depends on how many overlapped FD units exist in the two segments and </w:t>
      </w:r>
      <w:r w:rsidR="00FA03D4" w:rsidRPr="004D28F9">
        <w:rPr>
          <w:rFonts w:ascii="Times New Roman" w:eastAsia="微软雅黑" w:hAnsi="Times New Roman" w:cs="Times New Roman"/>
          <w:szCs w:val="20"/>
          <w:lang w:val="en-US"/>
        </w:rPr>
        <w:t xml:space="preserve">how many FD units to be padded. </w:t>
      </w:r>
      <w:r w:rsidR="00521B6F" w:rsidRPr="004D28F9">
        <w:rPr>
          <w:rFonts w:ascii="Times New Roman" w:eastAsia="微软雅黑" w:hAnsi="Times New Roman" w:cs="Times New Roman"/>
          <w:szCs w:val="20"/>
          <w:lang w:val="en-US"/>
        </w:rPr>
        <w:t xml:space="preserve">For small </w:t>
      </w:r>
      <w:r w:rsidR="00382A9C" w:rsidRPr="004D28F9">
        <w:rPr>
          <w:rFonts w:ascii="Times New Roman" w:eastAsia="微软雅黑" w:hAnsi="Times New Roman" w:cs="Times New Roman"/>
          <w:szCs w:val="20"/>
          <w:lang w:val="en-US"/>
        </w:rPr>
        <w:t xml:space="preserve">L value, </w:t>
      </w:r>
      <w:r w:rsidR="00521B6F" w:rsidRPr="004D28F9">
        <w:rPr>
          <w:rFonts w:ascii="Times New Roman" w:eastAsia="微软雅黑" w:hAnsi="Times New Roman" w:cs="Times New Roman"/>
          <w:szCs w:val="20"/>
          <w:lang w:val="en-US"/>
        </w:rPr>
        <w:t xml:space="preserve">p value or </w:t>
      </w:r>
      <m:oMath>
        <m:r>
          <m:rPr>
            <m:sty m:val="p"/>
          </m:rPr>
          <w:rPr>
            <w:rFonts w:ascii="Cambria Math" w:eastAsia="微软雅黑" w:hAnsi="Cambria Math" w:cs="Times New Roman"/>
            <w:szCs w:val="20"/>
            <w:lang w:val="en-US"/>
          </w:rPr>
          <m:t>β</m:t>
        </m:r>
      </m:oMath>
      <w:r w:rsidR="00521B6F" w:rsidRPr="004D28F9">
        <w:rPr>
          <w:rFonts w:ascii="Times New Roman" w:eastAsia="微软雅黑" w:hAnsi="Times New Roman" w:cs="Times New Roman"/>
          <w:szCs w:val="20"/>
          <w:lang w:val="en-US"/>
        </w:rPr>
        <w:t xml:space="preserve"> value, the overhead </w:t>
      </w:r>
      <w:r w:rsidR="00FA03D4" w:rsidRPr="004D28F9">
        <w:rPr>
          <w:rFonts w:ascii="Times New Roman" w:eastAsia="微软雅黑" w:hAnsi="Times New Roman" w:cs="Times New Roman"/>
          <w:szCs w:val="20"/>
          <w:lang w:val="en-US"/>
        </w:rPr>
        <w:t>difference is very small.</w:t>
      </w:r>
    </w:p>
    <w:p w:rsidR="00521B6F" w:rsidRPr="004D28F9" w:rsidRDefault="00521B6F" w:rsidP="00C1641D">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In general, segmentation outperforms padding in the performance-overhead</w:t>
      </w:r>
      <w:r w:rsidR="00443DA3" w:rsidRPr="004D28F9">
        <w:rPr>
          <w:rFonts w:ascii="Times New Roman" w:eastAsia="微软雅黑" w:hAnsi="Times New Roman" w:cs="Times New Roman"/>
          <w:szCs w:val="20"/>
          <w:lang w:val="en-US"/>
        </w:rPr>
        <w:t xml:space="preserve"> trade-off</w:t>
      </w:r>
      <w:r w:rsidRPr="004D28F9">
        <w:rPr>
          <w:rFonts w:ascii="Times New Roman" w:eastAsia="微软雅黑" w:hAnsi="Times New Roman" w:cs="Times New Roman"/>
          <w:szCs w:val="20"/>
          <w:lang w:val="en-US"/>
        </w:rPr>
        <w:t xml:space="preserve"> curve.</w:t>
      </w:r>
    </w:p>
    <w:p w:rsidR="00645458" w:rsidRPr="004D28F9" w:rsidRDefault="00F16830">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4D28F9">
        <w:rPr>
          <w:rFonts w:ascii="Times New Roman" w:eastAsia="微软雅黑" w:hAnsi="Times New Roman" w:cs="Times New Roman" w:hint="eastAsia"/>
          <w:b/>
          <w:i/>
          <w:szCs w:val="20"/>
          <w:lang w:val="en-US"/>
        </w:rPr>
        <w:t xml:space="preserve">Observation </w:t>
      </w:r>
      <w:r w:rsidR="00A341BA" w:rsidRPr="004D28F9">
        <w:rPr>
          <w:rFonts w:ascii="Times New Roman" w:eastAsia="微软雅黑" w:hAnsi="Times New Roman" w:cs="Times New Roman"/>
          <w:b/>
          <w:i/>
          <w:szCs w:val="20"/>
          <w:lang w:val="en-US"/>
        </w:rPr>
        <w:t>2</w:t>
      </w:r>
      <w:r w:rsidRPr="004D28F9">
        <w:rPr>
          <w:rFonts w:ascii="Times New Roman" w:eastAsia="微软雅黑" w:hAnsi="Times New Roman" w:cs="Times New Roman" w:hint="eastAsia"/>
          <w:b/>
          <w:i/>
          <w:szCs w:val="20"/>
          <w:lang w:val="en-US"/>
        </w:rPr>
        <w:t>:</w:t>
      </w:r>
      <w:r w:rsidRPr="004D28F9">
        <w:rPr>
          <w:rFonts w:ascii="Times New Roman" w:eastAsia="微软雅黑" w:hAnsi="Times New Roman" w:cs="Times New Roman" w:hint="eastAsia"/>
          <w:i/>
          <w:szCs w:val="20"/>
          <w:lang w:val="en-US"/>
        </w:rPr>
        <w:t xml:space="preserve"> Segmentation </w:t>
      </w:r>
      <w:r w:rsidRPr="004D28F9">
        <w:rPr>
          <w:rFonts w:ascii="Times New Roman" w:eastAsia="微软雅黑" w:hAnsi="Times New Roman" w:cs="Times New Roman"/>
          <w:i/>
          <w:szCs w:val="20"/>
          <w:lang w:val="en-US"/>
        </w:rPr>
        <w:t>can provide performance gain and better Performance-Overhead trade-off</w:t>
      </w:r>
      <w:r w:rsidR="0076446C" w:rsidRPr="004D28F9">
        <w:rPr>
          <w:rFonts w:ascii="Times New Roman" w:eastAsia="微软雅黑" w:hAnsi="Times New Roman" w:cs="Times New Roman"/>
          <w:i/>
          <w:szCs w:val="20"/>
          <w:lang w:val="en-US"/>
        </w:rPr>
        <w:t xml:space="preserve"> over padding</w:t>
      </w:r>
      <w:r w:rsidRPr="004D28F9">
        <w:rPr>
          <w:rFonts w:ascii="Times New Roman" w:eastAsia="微软雅黑" w:hAnsi="Times New Roman" w:cs="Times New Roman"/>
          <w:i/>
          <w:szCs w:val="20"/>
          <w:lang w:val="en-US"/>
        </w:rPr>
        <w:t xml:space="preserve">. </w:t>
      </w:r>
      <w:r w:rsidR="00AC0369" w:rsidRPr="004D28F9">
        <w:rPr>
          <w:rFonts w:ascii="Times New Roman" w:eastAsia="微软雅黑" w:hAnsi="Times New Roman" w:cs="Times New Roman"/>
          <w:i/>
          <w:szCs w:val="20"/>
          <w:lang w:val="en-US"/>
        </w:rPr>
        <w:t xml:space="preserve">The performance gain of segmentation over padding </w:t>
      </w:r>
      <w:r w:rsidR="00C1641D" w:rsidRPr="004D28F9">
        <w:rPr>
          <w:rFonts w:ascii="Times New Roman" w:eastAsia="微软雅黑" w:hAnsi="Times New Roman" w:cs="Times New Roman"/>
          <w:i/>
          <w:szCs w:val="20"/>
          <w:lang w:val="en-US"/>
        </w:rPr>
        <w:t>can be more than</w:t>
      </w:r>
      <w:r w:rsidR="00AC0369" w:rsidRPr="004D28F9">
        <w:rPr>
          <w:rFonts w:ascii="Times New Roman" w:eastAsia="微软雅黑" w:hAnsi="Times New Roman" w:cs="Times New Roman"/>
          <w:i/>
          <w:szCs w:val="20"/>
          <w:lang w:val="en-US"/>
        </w:rPr>
        <w:t xml:space="preserve"> 5%. </w:t>
      </w:r>
    </w:p>
    <w:p w:rsidR="006E1C55" w:rsidRDefault="00F16830">
      <w:pPr>
        <w:pStyle w:val="12"/>
        <w:snapToGrid w:val="0"/>
        <w:spacing w:before="120" w:afterLines="50" w:after="120"/>
        <w:ind w:leftChars="0" w:left="0" w:firstLine="0"/>
        <w:jc w:val="both"/>
        <w:rPr>
          <w:i/>
        </w:rPr>
      </w:pPr>
      <w:r w:rsidRPr="004D28F9">
        <w:rPr>
          <w:rFonts w:ascii="Times New Roman" w:eastAsia="微软雅黑" w:hAnsi="Times New Roman" w:cs="Times New Roman" w:hint="eastAsia"/>
          <w:b/>
          <w:i/>
          <w:szCs w:val="20"/>
          <w:lang w:val="en-US"/>
        </w:rPr>
        <w:t xml:space="preserve">Proposal </w:t>
      </w:r>
      <w:r w:rsidR="004E0353">
        <w:rPr>
          <w:rFonts w:ascii="Times New Roman" w:eastAsia="微软雅黑" w:hAnsi="Times New Roman" w:cs="Times New Roman"/>
          <w:b/>
          <w:i/>
          <w:szCs w:val="20"/>
          <w:lang w:val="en-US"/>
        </w:rPr>
        <w:t>1</w:t>
      </w:r>
      <w:r w:rsidRPr="004D28F9">
        <w:rPr>
          <w:rFonts w:ascii="Times New Roman" w:eastAsia="微软雅黑" w:hAnsi="Times New Roman" w:cs="Times New Roman" w:hint="eastAsia"/>
          <w:b/>
          <w:i/>
          <w:szCs w:val="20"/>
          <w:lang w:val="en-US"/>
        </w:rPr>
        <w:t>:</w:t>
      </w:r>
      <w:r w:rsidRPr="004D28F9">
        <w:rPr>
          <w:rFonts w:ascii="Times New Roman" w:eastAsia="微软雅黑" w:hAnsi="Times New Roman" w:cs="Times New Roman" w:hint="eastAsia"/>
          <w:i/>
          <w:szCs w:val="20"/>
          <w:lang w:val="en-US"/>
        </w:rPr>
        <w:t xml:space="preserve"> </w:t>
      </w:r>
      <w:r w:rsidR="006E1C55" w:rsidRPr="004D28F9">
        <w:rPr>
          <w:rFonts w:ascii="Times New Roman" w:eastAsia="微软雅黑" w:hAnsi="Times New Roman" w:cs="Times New Roman"/>
          <w:i/>
          <w:szCs w:val="20"/>
          <w:lang w:val="en-US"/>
        </w:rPr>
        <w:t xml:space="preserve">When </w:t>
      </w:r>
      <m:oMath>
        <m:sSub>
          <m:sSubPr>
            <m:ctrlPr>
              <w:rPr>
                <w:rFonts w:ascii="Cambria Math" w:eastAsia="微软雅黑" w:hAnsi="Cambria Math" w:cs="Times New Roman"/>
                <w:i/>
                <w:szCs w:val="20"/>
                <w:lang w:val="en-US"/>
              </w:rPr>
            </m:ctrlPr>
          </m:sSubPr>
          <m:e>
            <m:r>
              <w:rPr>
                <w:rFonts w:ascii="Cambria Math" w:eastAsia="微软雅黑" w:hAnsi="Cambria Math" w:cs="Times New Roman" w:hint="eastAsia"/>
                <w:szCs w:val="20"/>
                <w:lang w:val="en-US"/>
              </w:rPr>
              <m:t>N</m:t>
            </m:r>
          </m:e>
          <m:sub>
            <m:r>
              <w:rPr>
                <w:rFonts w:ascii="Cambria Math" w:eastAsia="微软雅黑" w:hAnsi="Cambria Math" w:cs="Times New Roman" w:hint="eastAsia"/>
                <w:szCs w:val="20"/>
                <w:lang w:val="en-US"/>
              </w:rPr>
              <m:t>SB</m:t>
            </m:r>
          </m:sub>
        </m:sSub>
        <m:r>
          <w:rPr>
            <w:rFonts w:ascii="Cambria Math" w:eastAsia="微软雅黑" w:hAnsi="Cambria Math" w:cs="Times New Roman"/>
            <w:szCs w:val="20"/>
            <w:lang w:val="en-US"/>
          </w:rPr>
          <m:t>×R&gt;13</m:t>
        </m:r>
      </m:oMath>
      <w:r w:rsidR="006E1C55" w:rsidRPr="004D28F9">
        <w:rPr>
          <w:rFonts w:ascii="Times New Roman" w:eastAsia="微软雅黑" w:hAnsi="Times New Roman" w:cs="Times New Roman" w:hint="eastAsia"/>
          <w:i/>
          <w:szCs w:val="20"/>
          <w:lang w:val="en-US"/>
        </w:rPr>
        <w:t>,</w:t>
      </w:r>
      <w:r w:rsidR="006E1C55" w:rsidRPr="004D28F9">
        <w:rPr>
          <w:rFonts w:ascii="Times New Roman" w:eastAsia="微软雅黑" w:hAnsi="Times New Roman" w:cs="Times New Roman"/>
          <w:i/>
          <w:szCs w:val="20"/>
          <w:lang w:val="en-US"/>
        </w:rPr>
        <w:t xml:space="preserve"> </w:t>
      </w:r>
      <w:r w:rsidR="006E1C55" w:rsidRPr="004D28F9">
        <w:rPr>
          <w:rFonts w:cs="Times New Roman"/>
          <w:i/>
        </w:rPr>
        <w:t>segment the CSI reporting band into 2 parts. T</w:t>
      </w:r>
      <w:r w:rsidR="006E1C55" w:rsidRPr="004D28F9">
        <w:rPr>
          <w:i/>
        </w:rPr>
        <w:t xml:space="preserve">he first segment includes FD unit 1 to FD unit Y, and the second segment includes FD unit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006E1C55" w:rsidRPr="004D28F9">
        <w:rPr>
          <w:i/>
        </w:rPr>
        <w:t xml:space="preserve"> -Y+1 to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006E1C55" w:rsidRPr="004D28F9">
        <w:rPr>
          <w:i/>
        </w:rPr>
        <w:t xml:space="preserve">, where Y is the smallest number no smaller than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r>
          <w:rPr>
            <w:rFonts w:ascii="Cambria Math" w:hAnsi="Cambria Math"/>
          </w:rPr>
          <m:t>/2</m:t>
        </m:r>
      </m:oMath>
      <w:r w:rsidR="006E1C55" w:rsidRPr="004D28F9">
        <w:rPr>
          <w:i/>
        </w:rPr>
        <w:t>, which only has 2, 3 or 5 as prime factor(s). A DFT compression is performed on each segment.</w:t>
      </w:r>
    </w:p>
    <w:p w:rsidR="0092169A" w:rsidRPr="0092169A" w:rsidRDefault="0092169A">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I</w:t>
      </w:r>
      <w:r>
        <w:rPr>
          <w:rFonts w:ascii="Times New Roman" w:eastAsia="微软雅黑" w:hAnsi="Times New Roman" w:cs="Times New Roman"/>
          <w:szCs w:val="20"/>
          <w:lang w:val="en-US"/>
        </w:rPr>
        <w:t xml:space="preserve">n last meeting, there is </w:t>
      </w:r>
      <w:r w:rsidR="00427354">
        <w:rPr>
          <w:rFonts w:ascii="Times New Roman" w:eastAsia="微软雅黑" w:hAnsi="Times New Roman" w:cs="Times New Roman"/>
          <w:szCs w:val="20"/>
          <w:lang w:val="en-US"/>
        </w:rPr>
        <w:t xml:space="preserve">another proposal that for </w:t>
      </w:r>
      <m:oMath>
        <m:sSub>
          <m:sSubPr>
            <m:ctrlPr>
              <w:rPr>
                <w:rFonts w:ascii="Cambria Math" w:eastAsia="微软雅黑" w:hAnsi="Cambria Math" w:cs="Times New Roman"/>
                <w:i/>
                <w:szCs w:val="20"/>
                <w:lang w:val="en-US"/>
              </w:rPr>
            </m:ctrlPr>
          </m:sSubPr>
          <m:e>
            <m:r>
              <w:rPr>
                <w:rFonts w:ascii="Cambria Math" w:eastAsia="微软雅黑" w:hAnsi="Cambria Math" w:cs="Times New Roman" w:hint="eastAsia"/>
                <w:szCs w:val="20"/>
                <w:lang w:val="en-US"/>
              </w:rPr>
              <m:t>N</m:t>
            </m:r>
          </m:e>
          <m:sub>
            <m:r>
              <w:rPr>
                <w:rFonts w:ascii="Cambria Math" w:eastAsia="微软雅黑" w:hAnsi="Cambria Math" w:cs="Times New Roman" w:hint="eastAsia"/>
                <w:szCs w:val="20"/>
                <w:lang w:val="en-US"/>
              </w:rPr>
              <m:t>SB</m:t>
            </m:r>
          </m:sub>
        </m:sSub>
        <m:r>
          <w:rPr>
            <w:rFonts w:ascii="Cambria Math" w:eastAsia="微软雅黑" w:hAnsi="Cambria Math" w:cs="Times New Roman"/>
            <w:szCs w:val="20"/>
            <w:lang w:val="en-US"/>
          </w:rPr>
          <m:t>×R&gt;13</m:t>
        </m:r>
      </m:oMath>
      <w:r w:rsidR="00427354">
        <w:rPr>
          <w:rFonts w:ascii="Times New Roman" w:eastAsia="微软雅黑" w:hAnsi="Times New Roman" w:cs="Times New Roman" w:hint="eastAsia"/>
          <w:szCs w:val="20"/>
          <w:lang w:val="en-US"/>
        </w:rPr>
        <w:t>,</w:t>
      </w:r>
      <w:r w:rsidR="00427354">
        <w:rPr>
          <w:rFonts w:ascii="Times New Roman" w:eastAsia="微软雅黑" w:hAnsi="Times New Roman" w:cs="Times New Roman"/>
          <w:szCs w:val="20"/>
          <w:lang w:val="en-US"/>
        </w:rPr>
        <w:t xml:space="preserve"> use the same approach for determining DFT size as </w:t>
      </w:r>
      <m:oMath>
        <m:sSub>
          <m:sSubPr>
            <m:ctrlPr>
              <w:rPr>
                <w:rFonts w:ascii="Cambria Math" w:eastAsia="微软雅黑" w:hAnsi="Cambria Math" w:cs="Times New Roman"/>
                <w:i/>
                <w:szCs w:val="20"/>
                <w:lang w:val="en-US"/>
              </w:rPr>
            </m:ctrlPr>
          </m:sSubPr>
          <m:e>
            <m:r>
              <w:rPr>
                <w:rFonts w:ascii="Cambria Math" w:eastAsia="微软雅黑" w:hAnsi="Cambria Math" w:cs="Times New Roman" w:hint="eastAsia"/>
                <w:szCs w:val="20"/>
                <w:lang w:val="en-US"/>
              </w:rPr>
              <m:t>N</m:t>
            </m:r>
          </m:e>
          <m:sub>
            <m:r>
              <w:rPr>
                <w:rFonts w:ascii="Cambria Math" w:eastAsia="微软雅黑" w:hAnsi="Cambria Math" w:cs="Times New Roman" w:hint="eastAsia"/>
                <w:szCs w:val="20"/>
                <w:lang w:val="en-US"/>
              </w:rPr>
              <m:t>SB</m:t>
            </m:r>
          </m:sub>
        </m:sSub>
        <m:r>
          <w:rPr>
            <w:rFonts w:ascii="Cambria Math" w:eastAsia="微软雅黑" w:hAnsi="Cambria Math" w:cs="Times New Roman"/>
            <w:szCs w:val="20"/>
            <w:lang w:val="en-US"/>
          </w:rPr>
          <m:t>×R≤13</m:t>
        </m:r>
      </m:oMath>
      <w:r w:rsidR="00427354">
        <w:rPr>
          <w:rFonts w:ascii="Times New Roman" w:eastAsia="微软雅黑" w:hAnsi="Times New Roman" w:cs="Times New Roman" w:hint="eastAsia"/>
          <w:szCs w:val="20"/>
          <w:lang w:val="en-US"/>
        </w:rPr>
        <w:t>,</w:t>
      </w:r>
      <w:r w:rsidR="00427354">
        <w:rPr>
          <w:rFonts w:ascii="Times New Roman" w:eastAsia="微软雅黑" w:hAnsi="Times New Roman" w:cs="Times New Roman"/>
          <w:szCs w:val="20"/>
          <w:lang w:val="en-US"/>
        </w:rPr>
        <w:t xml:space="preserve"> i.e., neither segmentation nor padding is supported. However, we think </w:t>
      </w:r>
      <w:r w:rsidR="00761DE6">
        <w:rPr>
          <w:rFonts w:ascii="Times New Roman" w:eastAsia="微软雅黑" w:hAnsi="Times New Roman" w:cs="Times New Roman"/>
          <w:szCs w:val="20"/>
          <w:lang w:val="en-US"/>
        </w:rPr>
        <w:t>the DFT size issue is more serious to UE implementation. To use the same approach for large and small bandwidth size cannot reduce UE complexity as UE still needs to implement more DFT sizes. Therefore, although our preference is segmentation</w:t>
      </w:r>
      <w:r w:rsidR="008444B7">
        <w:rPr>
          <w:rFonts w:ascii="Times New Roman" w:eastAsia="微软雅黑" w:hAnsi="Times New Roman" w:cs="Times New Roman"/>
          <w:szCs w:val="20"/>
          <w:lang w:val="en-US"/>
        </w:rPr>
        <w:t xml:space="preserve"> as it shows performance gain</w:t>
      </w:r>
      <w:r w:rsidR="00761DE6">
        <w:rPr>
          <w:rFonts w:ascii="Times New Roman" w:eastAsia="微软雅黑" w:hAnsi="Times New Roman" w:cs="Times New Roman"/>
          <w:szCs w:val="20"/>
          <w:lang w:val="en-US"/>
        </w:rPr>
        <w:t xml:space="preserve">, padding is also acceptable to us. </w:t>
      </w:r>
    </w:p>
    <w:p w:rsidR="00645458" w:rsidRPr="00576A6D" w:rsidRDefault="00F16830">
      <w:pPr>
        <w:snapToGrid w:val="0"/>
        <w:spacing w:before="120" w:afterLines="50" w:after="120" w:line="240" w:lineRule="auto"/>
        <w:jc w:val="both"/>
        <w:rPr>
          <w:rFonts w:eastAsia="微软雅黑"/>
          <w:b/>
        </w:rPr>
      </w:pPr>
      <w:r w:rsidRPr="00576A6D">
        <w:rPr>
          <w:rFonts w:eastAsia="微软雅黑" w:hint="eastAsia"/>
          <w:b/>
        </w:rPr>
        <w:t>2.</w:t>
      </w:r>
      <w:r w:rsidR="00801109" w:rsidRPr="00576A6D">
        <w:rPr>
          <w:rFonts w:eastAsia="微软雅黑"/>
          <w:b/>
        </w:rPr>
        <w:t>2</w:t>
      </w:r>
      <w:r w:rsidRPr="00576A6D">
        <w:rPr>
          <w:rFonts w:eastAsia="微软雅黑" w:hint="eastAsia"/>
          <w:b/>
        </w:rPr>
        <w:t xml:space="preserve"> </w:t>
      </w:r>
      <w:r w:rsidRPr="00576A6D">
        <w:rPr>
          <w:rFonts w:eastAsia="微软雅黑"/>
          <w:b/>
        </w:rPr>
        <w:t>Quantization</w:t>
      </w:r>
      <w:r w:rsidRPr="00576A6D">
        <w:rPr>
          <w:rFonts w:eastAsia="微软雅黑" w:hint="eastAsia"/>
          <w:b/>
        </w:rPr>
        <w:t xml:space="preserve"> of </w:t>
      </w:r>
      <w:r w:rsidRPr="00576A6D">
        <w:rPr>
          <w:rFonts w:eastAsia="微软雅黑"/>
          <w:b/>
        </w:rPr>
        <w:t>coefficients</w:t>
      </w:r>
      <w:r w:rsidR="00801109" w:rsidRPr="00576A6D">
        <w:rPr>
          <w:rFonts w:eastAsia="微软雅黑"/>
          <w:b/>
        </w:rPr>
        <w:t>: including 0 value or not</w:t>
      </w:r>
    </w:p>
    <w:p w:rsidR="00E94695" w:rsidRPr="00576A6D" w:rsidRDefault="00E94695">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576A6D">
        <w:rPr>
          <w:rFonts w:ascii="Times New Roman" w:eastAsia="微软雅黑" w:hAnsi="Times New Roman" w:cs="Times New Roman" w:hint="eastAsia"/>
          <w:szCs w:val="20"/>
          <w:lang w:val="en-US"/>
        </w:rPr>
        <w:t>I</w:t>
      </w:r>
      <w:r w:rsidRPr="00576A6D">
        <w:rPr>
          <w:rFonts w:ascii="Times New Roman" w:eastAsia="微软雅黑" w:hAnsi="Times New Roman" w:cs="Times New Roman"/>
          <w:szCs w:val="20"/>
          <w:lang w:val="en-US"/>
        </w:rPr>
        <w:t>n RAN1#96, the per-polarization differential quantization is agreed as the quantization scheme for the coefficients after compression. The UE reports the strongest amplitude of each polarization, and use it as the reference to perform differential quantization per polarization. The only remaining issue is whether we need to include 0 value in the alphabet for the reference amplitude.</w:t>
      </w:r>
    </w:p>
    <w:p w:rsidR="00E94695" w:rsidRDefault="00E94695">
      <w:pPr>
        <w:pStyle w:val="12"/>
        <w:snapToGrid w:val="0"/>
        <w:spacing w:before="120" w:afterLines="50" w:after="120"/>
        <w:ind w:leftChars="0" w:left="0" w:firstLine="0"/>
        <w:jc w:val="both"/>
        <w:rPr>
          <w:rFonts w:ascii="Times New Roman" w:eastAsia="微软雅黑" w:hAnsi="Times New Roman" w:cs="Times New Roman"/>
          <w:szCs w:val="20"/>
        </w:rPr>
      </w:pPr>
      <w:r w:rsidRPr="00576A6D">
        <w:rPr>
          <w:rFonts w:ascii="Times New Roman" w:eastAsia="微软雅黑" w:hAnsi="Times New Roman" w:cs="Times New Roman"/>
          <w:szCs w:val="20"/>
          <w:lang w:val="en-US"/>
        </w:rPr>
        <w:t xml:space="preserve">The current alphabet of the reference amplitude is A= </w:t>
      </w:r>
      <m:oMath>
        <m:r>
          <m:rPr>
            <m:sty m:val="p"/>
          </m:rPr>
          <w:rPr>
            <w:rFonts w:ascii="Cambria Math" w:hAnsi="Cambria Math"/>
            <w:szCs w:val="20"/>
          </w:rPr>
          <m:t>{1,</m:t>
        </m:r>
        <m:sSup>
          <m:sSupPr>
            <m:ctrlPr>
              <w:rPr>
                <w:rFonts w:ascii="Cambria Math" w:hAnsi="Cambria Math"/>
                <w:szCs w:val="20"/>
              </w:rPr>
            </m:ctrlPr>
          </m:sSupPr>
          <m:e>
            <m:d>
              <m:dPr>
                <m:ctrlPr>
                  <w:rPr>
                    <w:rFonts w:ascii="Cambria Math" w:hAnsi="Cambria Math"/>
                    <w:szCs w:val="20"/>
                  </w:rPr>
                </m:ctrlPr>
              </m:dPr>
              <m:e>
                <m:f>
                  <m:fPr>
                    <m:ctrlPr>
                      <w:rPr>
                        <w:rFonts w:ascii="Cambria Math" w:hAnsi="Cambria Math"/>
                        <w:szCs w:val="20"/>
                      </w:rPr>
                    </m:ctrlPr>
                  </m:fPr>
                  <m:num>
                    <m:r>
                      <m:rPr>
                        <m:sty m:val="p"/>
                      </m:rPr>
                      <w:rPr>
                        <w:rFonts w:ascii="Cambria Math" w:hAnsi="Cambria Math"/>
                        <w:szCs w:val="20"/>
                      </w:rPr>
                      <m:t>1</m:t>
                    </m:r>
                  </m:num>
                  <m:den>
                    <m:r>
                      <m:rPr>
                        <m:sty m:val="p"/>
                      </m:rPr>
                      <w:rPr>
                        <w:rFonts w:ascii="Cambria Math" w:hAnsi="Cambria Math"/>
                        <w:szCs w:val="20"/>
                      </w:rPr>
                      <m:t>2</m:t>
                    </m:r>
                  </m:den>
                </m:f>
              </m:e>
            </m:d>
          </m:e>
          <m:sup>
            <m:f>
              <m:fPr>
                <m:ctrlPr>
                  <w:rPr>
                    <w:rFonts w:ascii="Cambria Math" w:hAnsi="Cambria Math"/>
                    <w:szCs w:val="20"/>
                  </w:rPr>
                </m:ctrlPr>
              </m:fPr>
              <m:num>
                <m:r>
                  <m:rPr>
                    <m:sty m:val="p"/>
                  </m:rPr>
                  <w:rPr>
                    <w:rFonts w:ascii="Cambria Math" w:hAnsi="Cambria Math"/>
                    <w:szCs w:val="20"/>
                  </w:rPr>
                  <m:t>1</m:t>
                </m:r>
              </m:num>
              <m:den>
                <m:r>
                  <m:rPr>
                    <m:sty m:val="p"/>
                  </m:rPr>
                  <w:rPr>
                    <w:rFonts w:ascii="Cambria Math" w:hAnsi="Cambria Math"/>
                    <w:szCs w:val="20"/>
                  </w:rPr>
                  <m:t>4</m:t>
                </m:r>
              </m:den>
            </m:f>
          </m:sup>
        </m:sSup>
        <m:r>
          <m:rPr>
            <m:sty m:val="p"/>
          </m:rPr>
          <w:rPr>
            <w:rFonts w:ascii="Cambria Math" w:hAnsi="Cambria Math"/>
            <w:szCs w:val="20"/>
          </w:rPr>
          <m:t>,</m:t>
        </m:r>
        <m:sSup>
          <m:sSupPr>
            <m:ctrlPr>
              <w:rPr>
                <w:rFonts w:ascii="Cambria Math" w:hAnsi="Cambria Math"/>
                <w:szCs w:val="20"/>
              </w:rPr>
            </m:ctrlPr>
          </m:sSupPr>
          <m:e>
            <m:d>
              <m:dPr>
                <m:ctrlPr>
                  <w:rPr>
                    <w:rFonts w:ascii="Cambria Math" w:hAnsi="Cambria Math"/>
                    <w:szCs w:val="20"/>
                  </w:rPr>
                </m:ctrlPr>
              </m:dPr>
              <m:e>
                <m:f>
                  <m:fPr>
                    <m:ctrlPr>
                      <w:rPr>
                        <w:rFonts w:ascii="Cambria Math" w:hAnsi="Cambria Math"/>
                        <w:szCs w:val="20"/>
                      </w:rPr>
                    </m:ctrlPr>
                  </m:fPr>
                  <m:num>
                    <m:r>
                      <m:rPr>
                        <m:sty m:val="p"/>
                      </m:rPr>
                      <w:rPr>
                        <w:rFonts w:ascii="Cambria Math" w:hAnsi="Cambria Math"/>
                        <w:szCs w:val="20"/>
                      </w:rPr>
                      <m:t>1</m:t>
                    </m:r>
                  </m:num>
                  <m:den>
                    <m:r>
                      <m:rPr>
                        <m:sty m:val="p"/>
                      </m:rPr>
                      <w:rPr>
                        <w:rFonts w:ascii="Cambria Math" w:hAnsi="Cambria Math"/>
                        <w:szCs w:val="20"/>
                      </w:rPr>
                      <m:t>4</m:t>
                    </m:r>
                  </m:den>
                </m:f>
              </m:e>
            </m:d>
          </m:e>
          <m:sup>
            <m:f>
              <m:fPr>
                <m:ctrlPr>
                  <w:rPr>
                    <w:rFonts w:ascii="Cambria Math" w:hAnsi="Cambria Math"/>
                    <w:szCs w:val="20"/>
                  </w:rPr>
                </m:ctrlPr>
              </m:fPr>
              <m:num>
                <m:r>
                  <m:rPr>
                    <m:sty m:val="p"/>
                  </m:rPr>
                  <w:rPr>
                    <w:rFonts w:ascii="Cambria Math" w:hAnsi="Cambria Math"/>
                    <w:szCs w:val="20"/>
                  </w:rPr>
                  <m:t>1</m:t>
                </m:r>
              </m:num>
              <m:den>
                <m:r>
                  <m:rPr>
                    <m:sty m:val="p"/>
                  </m:rPr>
                  <w:rPr>
                    <w:rFonts w:ascii="Cambria Math" w:hAnsi="Cambria Math"/>
                    <w:szCs w:val="20"/>
                  </w:rPr>
                  <m:t>4</m:t>
                </m:r>
              </m:den>
            </m:f>
          </m:sup>
        </m:sSup>
        <m:r>
          <m:rPr>
            <m:sty m:val="p"/>
          </m:rPr>
          <w:rPr>
            <w:rFonts w:ascii="Cambria Math" w:hAnsi="Cambria Math"/>
            <w:szCs w:val="20"/>
          </w:rPr>
          <m:t>,</m:t>
        </m:r>
        <m:sSup>
          <m:sSupPr>
            <m:ctrlPr>
              <w:rPr>
                <w:rFonts w:ascii="Cambria Math" w:hAnsi="Cambria Math"/>
                <w:szCs w:val="20"/>
              </w:rPr>
            </m:ctrlPr>
          </m:sSupPr>
          <m:e>
            <m:d>
              <m:dPr>
                <m:ctrlPr>
                  <w:rPr>
                    <w:rFonts w:ascii="Cambria Math" w:hAnsi="Cambria Math"/>
                    <w:szCs w:val="20"/>
                  </w:rPr>
                </m:ctrlPr>
              </m:dPr>
              <m:e>
                <m:f>
                  <m:fPr>
                    <m:ctrlPr>
                      <w:rPr>
                        <w:rFonts w:ascii="Cambria Math" w:hAnsi="Cambria Math"/>
                        <w:szCs w:val="20"/>
                      </w:rPr>
                    </m:ctrlPr>
                  </m:fPr>
                  <m:num>
                    <m:r>
                      <m:rPr>
                        <m:sty m:val="p"/>
                      </m:rPr>
                      <w:rPr>
                        <w:rFonts w:ascii="Cambria Math" w:hAnsi="Cambria Math"/>
                        <w:szCs w:val="20"/>
                      </w:rPr>
                      <m:t>1</m:t>
                    </m:r>
                  </m:num>
                  <m:den>
                    <m:r>
                      <m:rPr>
                        <m:sty m:val="p"/>
                      </m:rPr>
                      <w:rPr>
                        <w:rFonts w:ascii="Cambria Math" w:hAnsi="Cambria Math"/>
                        <w:szCs w:val="20"/>
                      </w:rPr>
                      <m:t>8</m:t>
                    </m:r>
                  </m:den>
                </m:f>
              </m:e>
            </m:d>
          </m:e>
          <m:sup>
            <m:f>
              <m:fPr>
                <m:ctrlPr>
                  <w:rPr>
                    <w:rFonts w:ascii="Cambria Math" w:hAnsi="Cambria Math"/>
                    <w:szCs w:val="20"/>
                  </w:rPr>
                </m:ctrlPr>
              </m:fPr>
              <m:num>
                <m:r>
                  <m:rPr>
                    <m:sty m:val="p"/>
                  </m:rPr>
                  <w:rPr>
                    <w:rFonts w:ascii="Cambria Math" w:hAnsi="Cambria Math"/>
                    <w:szCs w:val="20"/>
                  </w:rPr>
                  <m:t>1</m:t>
                </m:r>
              </m:num>
              <m:den>
                <m:r>
                  <m:rPr>
                    <m:sty m:val="p"/>
                  </m:rPr>
                  <w:rPr>
                    <w:rFonts w:ascii="Cambria Math" w:hAnsi="Cambria Math"/>
                    <w:szCs w:val="20"/>
                  </w:rPr>
                  <m:t>4</m:t>
                </m:r>
              </m:den>
            </m:f>
          </m:sup>
        </m:sSup>
        <m:r>
          <m:rPr>
            <m:sty m:val="p"/>
          </m:rPr>
          <w:rPr>
            <w:rFonts w:ascii="Cambria Math" w:hAnsi="Cambria Math"/>
            <w:szCs w:val="20"/>
          </w:rPr>
          <m:t>,…,</m:t>
        </m:r>
        <m:sSup>
          <m:sSupPr>
            <m:ctrlPr>
              <w:rPr>
                <w:rFonts w:ascii="Cambria Math" w:hAnsi="Cambria Math"/>
                <w:szCs w:val="20"/>
              </w:rPr>
            </m:ctrlPr>
          </m:sSupPr>
          <m:e>
            <m:d>
              <m:dPr>
                <m:ctrlPr>
                  <w:rPr>
                    <w:rFonts w:ascii="Cambria Math" w:hAnsi="Cambria Math"/>
                    <w:szCs w:val="20"/>
                  </w:rPr>
                </m:ctrlPr>
              </m:dPr>
              <m:e>
                <m:f>
                  <m:fPr>
                    <m:ctrlPr>
                      <w:rPr>
                        <w:rFonts w:ascii="Cambria Math" w:hAnsi="Cambria Math"/>
                        <w:szCs w:val="20"/>
                      </w:rPr>
                    </m:ctrlPr>
                  </m:fPr>
                  <m:num>
                    <m:r>
                      <m:rPr>
                        <m:sty m:val="p"/>
                      </m:rPr>
                      <w:rPr>
                        <w:rFonts w:ascii="Cambria Math" w:hAnsi="Cambria Math"/>
                        <w:szCs w:val="20"/>
                      </w:rPr>
                      <m:t>1</m:t>
                    </m:r>
                  </m:num>
                  <m:den>
                    <m:sSup>
                      <m:sSupPr>
                        <m:ctrlPr>
                          <w:rPr>
                            <w:rFonts w:ascii="Cambria Math" w:hAnsi="Cambria Math"/>
                            <w:szCs w:val="20"/>
                          </w:rPr>
                        </m:ctrlPr>
                      </m:sSupPr>
                      <m:e>
                        <m:r>
                          <m:rPr>
                            <m:sty m:val="p"/>
                          </m:rPr>
                          <w:rPr>
                            <w:rFonts w:ascii="Cambria Math" w:hAnsi="Cambria Math"/>
                            <w:szCs w:val="20"/>
                          </w:rPr>
                          <m:t>2</m:t>
                        </m:r>
                      </m:e>
                      <m:sup>
                        <m:r>
                          <m:rPr>
                            <m:sty m:val="p"/>
                          </m:rPr>
                          <w:rPr>
                            <w:rFonts w:ascii="Cambria Math" w:hAnsi="Cambria Math"/>
                            <w:szCs w:val="20"/>
                          </w:rPr>
                          <m:t>14</m:t>
                        </m:r>
                      </m:sup>
                    </m:sSup>
                  </m:den>
                </m:f>
              </m:e>
            </m:d>
          </m:e>
          <m:sup>
            <m:f>
              <m:fPr>
                <m:ctrlPr>
                  <w:rPr>
                    <w:rFonts w:ascii="Cambria Math" w:hAnsi="Cambria Math"/>
                    <w:szCs w:val="20"/>
                  </w:rPr>
                </m:ctrlPr>
              </m:fPr>
              <m:num>
                <m:r>
                  <m:rPr>
                    <m:sty m:val="p"/>
                  </m:rPr>
                  <w:rPr>
                    <w:rFonts w:ascii="Cambria Math" w:hAnsi="Cambria Math"/>
                    <w:szCs w:val="20"/>
                  </w:rPr>
                  <m:t>1</m:t>
                </m:r>
              </m:num>
              <m:den>
                <m:r>
                  <m:rPr>
                    <m:sty m:val="p"/>
                  </m:rPr>
                  <w:rPr>
                    <w:rFonts w:ascii="Cambria Math" w:hAnsi="Cambria Math"/>
                    <w:szCs w:val="20"/>
                  </w:rPr>
                  <m:t>4</m:t>
                </m:r>
              </m:den>
            </m:f>
          </m:sup>
        </m:sSup>
        <m:r>
          <m:rPr>
            <m:sty m:val="p"/>
          </m:rPr>
          <w:rPr>
            <w:rFonts w:ascii="Cambria Math" w:hAnsi="Cambria Math"/>
            <w:szCs w:val="20"/>
          </w:rPr>
          <m:t xml:space="preserve"> , 0}</m:t>
        </m:r>
      </m:oMath>
      <w:r w:rsidRPr="00576A6D">
        <w:rPr>
          <w:rFonts w:ascii="Times New Roman" w:eastAsia="微软雅黑" w:hAnsi="Times New Roman" w:cs="Times New Roman"/>
          <w:szCs w:val="20"/>
        </w:rPr>
        <w:t>, with 1.5dB step size.</w:t>
      </w:r>
      <w:r>
        <w:rPr>
          <w:rFonts w:ascii="Times New Roman" w:eastAsia="微软雅黑" w:hAnsi="Times New Roman" w:cs="Times New Roman"/>
          <w:szCs w:val="20"/>
        </w:rPr>
        <w:t xml:space="preserve"> </w:t>
      </w:r>
      <w:r w:rsidR="00757602">
        <w:rPr>
          <w:rFonts w:ascii="Times New Roman" w:eastAsia="微软雅黑" w:hAnsi="Times New Roman" w:cs="Times New Roman"/>
          <w:szCs w:val="20"/>
        </w:rPr>
        <w:t>It was also agreed in last meeting that the non-zero coefficient bitmap is per-layer indicated with size 2LM. H</w:t>
      </w:r>
      <w:r w:rsidR="00757602">
        <w:rPr>
          <w:rFonts w:ascii="Times New Roman" w:eastAsia="微软雅黑" w:hAnsi="Times New Roman" w:cs="Times New Roman" w:hint="eastAsia"/>
          <w:szCs w:val="20"/>
        </w:rPr>
        <w:t>ence</w:t>
      </w:r>
      <w:r w:rsidR="00757602">
        <w:rPr>
          <w:rFonts w:ascii="Times New Roman" w:eastAsia="微软雅黑" w:hAnsi="Times New Roman" w:cs="Times New Roman"/>
          <w:szCs w:val="20"/>
        </w:rPr>
        <w:t xml:space="preserve">, if a coefficient is 0, it will be indicated in the size-2LM bitmap, and it’s not needed to include 0 value in the amplitude alphabet. </w:t>
      </w:r>
    </w:p>
    <w:p w:rsidR="00757602" w:rsidRDefault="00757602">
      <w:pPr>
        <w:pStyle w:val="12"/>
        <w:snapToGrid w:val="0"/>
        <w:spacing w:before="120" w:afterLines="50" w:after="120"/>
        <w:ind w:leftChars="0" w:left="0" w:firstLine="0"/>
        <w:jc w:val="both"/>
        <w:rPr>
          <w:rFonts w:ascii="Times New Roman" w:eastAsia="微软雅黑" w:hAnsi="Times New Roman" w:cs="Times New Roman"/>
          <w:szCs w:val="20"/>
        </w:rPr>
      </w:pPr>
      <w:r>
        <w:rPr>
          <w:rFonts w:ascii="Times New Roman" w:eastAsia="微软雅黑" w:hAnsi="Times New Roman" w:cs="Times New Roman"/>
          <w:szCs w:val="20"/>
        </w:rPr>
        <w:lastRenderedPageBreak/>
        <w:t xml:space="preserve">The next issue is </w:t>
      </w:r>
      <w:r w:rsidR="00DB2FE4">
        <w:rPr>
          <w:rFonts w:ascii="Times New Roman" w:eastAsia="微软雅黑" w:hAnsi="Times New Roman" w:cs="Times New Roman"/>
          <w:szCs w:val="20"/>
        </w:rPr>
        <w:t>how to remove the 0 value.</w:t>
      </w:r>
      <w:r w:rsidR="00EA05EA">
        <w:rPr>
          <w:rFonts w:ascii="Times New Roman" w:eastAsia="微软雅黑" w:hAnsi="Times New Roman" w:cs="Times New Roman"/>
          <w:szCs w:val="20"/>
        </w:rPr>
        <w:t xml:space="preserve"> At least two alternatives can be identified. </w:t>
      </w:r>
    </w:p>
    <w:p w:rsidR="00EA05EA" w:rsidRDefault="00EA05EA">
      <w:pPr>
        <w:pStyle w:val="12"/>
        <w:snapToGrid w:val="0"/>
        <w:spacing w:before="120" w:afterLines="50" w:after="120"/>
        <w:ind w:leftChars="0" w:left="0" w:firstLine="0"/>
        <w:jc w:val="both"/>
        <w:rPr>
          <w:rFonts w:ascii="Times New Roman" w:eastAsia="微软雅黑" w:hAnsi="Times New Roman" w:cs="Times New Roman"/>
          <w:szCs w:val="20"/>
        </w:rPr>
      </w:pPr>
      <w:r>
        <w:rPr>
          <w:rFonts w:ascii="Times New Roman" w:eastAsia="微软雅黑" w:hAnsi="Times New Roman" w:cs="Times New Roman"/>
          <w:szCs w:val="20"/>
        </w:rPr>
        <w:t xml:space="preserve">Alt 1: Replace 0 with ‘reserved’, which leads to a size-15 alphabet. </w:t>
      </w:r>
    </w:p>
    <w:p w:rsidR="00EA05EA" w:rsidRDefault="00EA05EA">
      <w:pPr>
        <w:pStyle w:val="12"/>
        <w:snapToGrid w:val="0"/>
        <w:spacing w:before="120" w:afterLines="50" w:after="120"/>
        <w:ind w:leftChars="0" w:left="0" w:firstLine="0"/>
        <w:jc w:val="both"/>
        <w:rPr>
          <w:rFonts w:ascii="Times New Roman" w:eastAsia="微软雅黑" w:hAnsi="Times New Roman" w:cs="Times New Roman"/>
          <w:szCs w:val="20"/>
        </w:rPr>
      </w:pPr>
      <w:r>
        <w:rPr>
          <w:rFonts w:ascii="Times New Roman" w:eastAsia="微软雅黑" w:hAnsi="Times New Roman" w:cs="Times New Roman"/>
          <w:szCs w:val="20"/>
        </w:rPr>
        <w:t xml:space="preserve">Alt 2: Replace 0 with another amplitude following 1.5 dB step size. </w:t>
      </w:r>
    </w:p>
    <w:p w:rsidR="00EA05EA" w:rsidRDefault="00EA05EA">
      <w:pPr>
        <w:pStyle w:val="12"/>
        <w:snapToGrid w:val="0"/>
        <w:spacing w:before="120" w:afterLines="50" w:after="120"/>
        <w:ind w:leftChars="0" w:left="0" w:firstLine="0"/>
        <w:jc w:val="both"/>
        <w:rPr>
          <w:rFonts w:ascii="Times New Roman" w:eastAsia="微软雅黑" w:hAnsi="Times New Roman" w:cs="Times New Roman"/>
          <w:szCs w:val="20"/>
        </w:rPr>
      </w:pPr>
      <w:r>
        <w:rPr>
          <w:rFonts w:ascii="Times New Roman" w:eastAsia="微软雅黑" w:hAnsi="Times New Roman" w:cs="Times New Roman"/>
          <w:szCs w:val="20"/>
        </w:rPr>
        <w:t xml:space="preserve">As it is just an issue of one state out of 16, the impact of the above two alternatives on the performance can be expected to be negligible. Either Alt 1 or Alt 2 can work well. To make full use of the 4 bits, Alt 2 is our first preference. </w:t>
      </w:r>
    </w:p>
    <w:p w:rsidR="00E94695" w:rsidRPr="00EA05EA" w:rsidRDefault="00DB2FE4">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EA05EA">
        <w:rPr>
          <w:rFonts w:ascii="Times New Roman" w:eastAsia="微软雅黑" w:hAnsi="Times New Roman" w:cs="Times New Roman"/>
          <w:b/>
          <w:i/>
          <w:szCs w:val="20"/>
        </w:rPr>
        <w:t>Proposal</w:t>
      </w:r>
      <w:r w:rsidR="00CC7471">
        <w:rPr>
          <w:rFonts w:ascii="Times New Roman" w:eastAsia="微软雅黑" w:hAnsi="Times New Roman" w:cs="Times New Roman"/>
          <w:b/>
          <w:i/>
          <w:szCs w:val="20"/>
        </w:rPr>
        <w:t xml:space="preserve"> </w:t>
      </w:r>
      <w:r w:rsidR="004E0353">
        <w:rPr>
          <w:rFonts w:ascii="Times New Roman" w:eastAsia="微软雅黑" w:hAnsi="Times New Roman" w:cs="Times New Roman"/>
          <w:b/>
          <w:i/>
          <w:szCs w:val="20"/>
        </w:rPr>
        <w:t>2</w:t>
      </w:r>
      <w:r w:rsidRPr="00EA05EA">
        <w:rPr>
          <w:rFonts w:ascii="Times New Roman" w:eastAsia="微软雅黑" w:hAnsi="Times New Roman" w:cs="Times New Roman"/>
          <w:b/>
          <w:i/>
          <w:szCs w:val="20"/>
        </w:rPr>
        <w:t>:</w:t>
      </w:r>
      <w:r w:rsidRPr="00EA05EA">
        <w:rPr>
          <w:rFonts w:ascii="Times New Roman" w:eastAsia="微软雅黑" w:hAnsi="Times New Roman" w:cs="Times New Roman"/>
          <w:i/>
          <w:szCs w:val="20"/>
        </w:rPr>
        <w:t xml:space="preserve"> </w:t>
      </w:r>
      <w:r w:rsidR="00EA05EA" w:rsidRPr="00EA05EA">
        <w:rPr>
          <w:rFonts w:ascii="Times New Roman" w:eastAsia="微软雅黑" w:hAnsi="Times New Roman" w:cs="Times New Roman"/>
          <w:i/>
          <w:szCs w:val="20"/>
        </w:rPr>
        <w:t xml:space="preserve">Replace the 0 value in the reference amplitude alphabet with either ‘reserved’ or another amplitude following 1.5dB step size. The latter is slightly more preferred. </w:t>
      </w:r>
    </w:p>
    <w:p w:rsidR="00E601F5" w:rsidRPr="00E601F5" w:rsidRDefault="00E601F5" w:rsidP="00E601F5">
      <w:pPr>
        <w:snapToGrid w:val="0"/>
        <w:spacing w:before="120" w:afterLines="50" w:after="120" w:line="240" w:lineRule="auto"/>
        <w:jc w:val="both"/>
        <w:rPr>
          <w:rFonts w:eastAsia="微软雅黑"/>
          <w:b/>
        </w:rPr>
      </w:pPr>
      <w:r w:rsidRPr="00E601F5">
        <w:rPr>
          <w:rFonts w:eastAsia="微软雅黑" w:hint="eastAsia"/>
          <w:b/>
        </w:rPr>
        <w:t>2</w:t>
      </w:r>
      <w:r w:rsidRPr="00E601F5">
        <w:rPr>
          <w:rFonts w:eastAsia="微软雅黑"/>
          <w:b/>
        </w:rPr>
        <w:t>.3 Support of L = 6</w:t>
      </w:r>
    </w:p>
    <w:p w:rsidR="00E601F5" w:rsidRDefault="00AC6023">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O</w:t>
      </w:r>
      <w:r>
        <w:rPr>
          <w:rFonts w:ascii="Times New Roman" w:eastAsia="微软雅黑" w:hAnsi="Times New Roman" w:cs="Times New Roman"/>
          <w:szCs w:val="20"/>
          <w:lang w:val="en-US"/>
        </w:rPr>
        <w:t xml:space="preserve">ne remaining issue </w:t>
      </w:r>
      <w:r w:rsidR="002C0887">
        <w:rPr>
          <w:rFonts w:ascii="Times New Roman" w:eastAsia="微软雅黑" w:hAnsi="Times New Roman" w:cs="Times New Roman"/>
          <w:szCs w:val="20"/>
          <w:lang w:val="en-US"/>
        </w:rPr>
        <w:t xml:space="preserve">is whether to support L=6 in addition to L=2 and 4. We conduct system-level simulations to compare the performance of L=2, 4 and 6. </w:t>
      </w:r>
      <w:r w:rsidR="00775C9F">
        <w:rPr>
          <w:rFonts w:ascii="Times New Roman" w:eastAsia="微软雅黑" w:hAnsi="Times New Roman" w:cs="Times New Roman"/>
          <w:szCs w:val="20"/>
          <w:lang w:val="en-US"/>
        </w:rPr>
        <w:t xml:space="preserve">We simulate the case of 32 ports, 3-bit phase, p=1/2 and beta = {1/4, 1/2, 3/4}. </w:t>
      </w:r>
      <w:r w:rsidR="002C0887">
        <w:rPr>
          <w:rFonts w:ascii="Times New Roman" w:eastAsia="微软雅黑" w:hAnsi="Times New Roman" w:cs="Times New Roman"/>
          <w:szCs w:val="20"/>
          <w:lang w:val="en-US"/>
        </w:rPr>
        <w:t>Simulation results are shown in Fig. 4</w:t>
      </w:r>
      <w:r w:rsidR="00B14A67">
        <w:rPr>
          <w:rFonts w:ascii="Times New Roman" w:eastAsia="微软雅黑" w:hAnsi="Times New Roman" w:cs="Times New Roman"/>
          <w:szCs w:val="20"/>
          <w:lang w:val="en-US"/>
        </w:rPr>
        <w:t xml:space="preserve">. </w:t>
      </w:r>
    </w:p>
    <w:p w:rsidR="00CB7676" w:rsidRDefault="00CB7676" w:rsidP="00CB7676">
      <w:pPr>
        <w:pStyle w:val="12"/>
        <w:snapToGrid w:val="0"/>
        <w:spacing w:before="120" w:afterLines="50" w:after="120"/>
        <w:ind w:leftChars="0" w:left="0" w:firstLine="0"/>
        <w:jc w:val="center"/>
        <w:rPr>
          <w:rFonts w:ascii="Times New Roman" w:eastAsia="微软雅黑" w:hAnsi="Times New Roman" w:cs="Times New Roman"/>
          <w:szCs w:val="20"/>
          <w:lang w:val="en-US"/>
        </w:rPr>
      </w:pPr>
      <w:r>
        <w:rPr>
          <w:noProof/>
          <w:lang w:val="en-US"/>
        </w:rPr>
        <w:drawing>
          <wp:inline distT="0" distB="0" distL="0" distR="0">
            <wp:extent cx="3888071" cy="28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88071" cy="2880000"/>
                    </a:xfrm>
                    <a:prstGeom prst="rect">
                      <a:avLst/>
                    </a:prstGeom>
                    <a:noFill/>
                    <a:ln>
                      <a:noFill/>
                    </a:ln>
                  </pic:spPr>
                </pic:pic>
              </a:graphicData>
            </a:graphic>
          </wp:inline>
        </w:drawing>
      </w:r>
    </w:p>
    <w:p w:rsidR="00CB7676" w:rsidRDefault="00CB7676" w:rsidP="00CB7676">
      <w:pPr>
        <w:pStyle w:val="12"/>
        <w:snapToGrid w:val="0"/>
        <w:spacing w:before="120" w:afterLines="50" w:after="120"/>
        <w:ind w:leftChars="0" w:left="0" w:firstLine="0"/>
        <w:jc w:val="center"/>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F</w:t>
      </w:r>
      <w:r>
        <w:rPr>
          <w:rFonts w:ascii="Times New Roman" w:eastAsia="微软雅黑" w:hAnsi="Times New Roman" w:cs="Times New Roman"/>
          <w:szCs w:val="20"/>
          <w:lang w:val="en-US"/>
        </w:rPr>
        <w:t>ig. 4 Perfo</w:t>
      </w:r>
      <w:r w:rsidR="00625EB9">
        <w:rPr>
          <w:rFonts w:ascii="Times New Roman" w:eastAsia="微软雅黑" w:hAnsi="Times New Roman" w:cs="Times New Roman"/>
          <w:szCs w:val="20"/>
          <w:lang w:val="en-US"/>
        </w:rPr>
        <w:t>rmance-overhead trade-off of different L values</w:t>
      </w:r>
    </w:p>
    <w:p w:rsidR="00E601F5" w:rsidRDefault="007379F1">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I</w:t>
      </w:r>
      <w:r>
        <w:rPr>
          <w:rFonts w:ascii="Times New Roman" w:eastAsia="微软雅黑" w:hAnsi="Times New Roman" w:cs="Times New Roman"/>
          <w:szCs w:val="20"/>
          <w:lang w:val="en-US"/>
        </w:rPr>
        <w:t>t can be observed in Fig. 4 that L=6 ha</w:t>
      </w:r>
      <w:r w:rsidR="005374DD">
        <w:rPr>
          <w:rFonts w:ascii="Times New Roman" w:eastAsia="微软雅黑" w:hAnsi="Times New Roman" w:cs="Times New Roman"/>
          <w:szCs w:val="20"/>
          <w:lang w:val="en-US"/>
        </w:rPr>
        <w:t>s</w:t>
      </w:r>
      <w:r>
        <w:rPr>
          <w:rFonts w:ascii="Times New Roman" w:eastAsia="微软雅黑" w:hAnsi="Times New Roman" w:cs="Times New Roman"/>
          <w:szCs w:val="20"/>
          <w:lang w:val="en-US"/>
        </w:rPr>
        <w:t xml:space="preserve"> attractive</w:t>
      </w:r>
      <w:r w:rsidR="005374DD">
        <w:rPr>
          <w:rFonts w:ascii="Times New Roman" w:eastAsia="微软雅黑" w:hAnsi="Times New Roman" w:cs="Times New Roman"/>
          <w:szCs w:val="20"/>
          <w:lang w:val="en-US"/>
        </w:rPr>
        <w:t xml:space="preserve"> performance</w:t>
      </w:r>
      <w:r>
        <w:rPr>
          <w:rFonts w:ascii="Times New Roman" w:eastAsia="微软雅黑" w:hAnsi="Times New Roman" w:cs="Times New Roman"/>
          <w:szCs w:val="20"/>
          <w:lang w:val="en-US"/>
        </w:rPr>
        <w:t xml:space="preserve"> gain (about 3-5%) compared with L=4. </w:t>
      </w:r>
      <w:r w:rsidR="005374DD">
        <w:rPr>
          <w:rFonts w:ascii="Times New Roman" w:eastAsia="微软雅黑" w:hAnsi="Times New Roman" w:cs="Times New Roman"/>
          <w:szCs w:val="20"/>
          <w:lang w:val="en-US"/>
        </w:rPr>
        <w:t>However, one concern from some companies on L=6 is the high UE complexity. L=6 will bring more coefficient to be compressed and more CSI payload to be reported. Hence it requires UE more buffer and calculations to process the uncompressed and compressed coefficients.</w:t>
      </w:r>
    </w:p>
    <w:p w:rsidR="005374DD" w:rsidRPr="00911455" w:rsidRDefault="005374DD">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911455">
        <w:rPr>
          <w:rFonts w:ascii="Times New Roman" w:eastAsia="微软雅黑" w:hAnsi="Times New Roman" w:cs="Times New Roman"/>
          <w:b/>
          <w:i/>
          <w:szCs w:val="20"/>
          <w:lang w:val="en-US"/>
        </w:rPr>
        <w:t>Observation</w:t>
      </w:r>
      <w:r w:rsidR="00F524D5">
        <w:rPr>
          <w:rFonts w:ascii="Times New Roman" w:eastAsia="微软雅黑" w:hAnsi="Times New Roman" w:cs="Times New Roman"/>
          <w:b/>
          <w:i/>
          <w:szCs w:val="20"/>
          <w:lang w:val="en-US"/>
        </w:rPr>
        <w:t xml:space="preserve"> 3</w:t>
      </w:r>
      <w:r w:rsidRPr="00911455">
        <w:rPr>
          <w:rFonts w:ascii="Times New Roman" w:eastAsia="微软雅黑" w:hAnsi="Times New Roman" w:cs="Times New Roman"/>
          <w:b/>
          <w:i/>
          <w:szCs w:val="20"/>
          <w:lang w:val="en-US"/>
        </w:rPr>
        <w:t xml:space="preserve">: </w:t>
      </w:r>
      <w:r w:rsidRPr="00911455">
        <w:rPr>
          <w:rFonts w:ascii="Times New Roman" w:eastAsia="微软雅黑" w:hAnsi="Times New Roman" w:cs="Times New Roman"/>
          <w:i/>
          <w:szCs w:val="20"/>
          <w:lang w:val="en-US"/>
        </w:rPr>
        <w:t>L=6 brings attractive performance gain over L=4. However, it will increase UE complexity as it requires more buffer and calculations to process the uncompressed and compressed coefficients.</w:t>
      </w:r>
    </w:p>
    <w:p w:rsidR="00625EB9" w:rsidRDefault="00911455">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B</w:t>
      </w:r>
      <w:r>
        <w:rPr>
          <w:rFonts w:ascii="Times New Roman" w:eastAsia="微软雅黑" w:hAnsi="Times New Roman" w:cs="Times New Roman"/>
          <w:szCs w:val="20"/>
          <w:lang w:val="en-US"/>
        </w:rPr>
        <w:t xml:space="preserve">ased </w:t>
      </w:r>
      <w:r w:rsidR="00F20C5A">
        <w:rPr>
          <w:rFonts w:ascii="Times New Roman" w:eastAsia="微软雅黑" w:hAnsi="Times New Roman" w:cs="Times New Roman"/>
          <w:szCs w:val="20"/>
          <w:lang w:val="en-US"/>
        </w:rPr>
        <w:t xml:space="preserve">on the above observation on the attractive gain and high UE complexity, one possible solution is to support L=6 with some restrictions to reduce UE complexity. One good restriction is to restrict that the CSI report with L=6 configured occupies two CPUs. As CPU is a good quantization on </w:t>
      </w:r>
      <w:r w:rsidR="00757321">
        <w:rPr>
          <w:rFonts w:ascii="Times New Roman" w:eastAsia="微软雅黑" w:hAnsi="Times New Roman" w:cs="Times New Roman"/>
          <w:szCs w:val="20"/>
          <w:lang w:val="en-US"/>
        </w:rPr>
        <w:t>UE’s processing resource management, we think let L=6 occupy two CPUs is beneficial to reduce UE complexity.</w:t>
      </w:r>
    </w:p>
    <w:p w:rsidR="00F20C5A" w:rsidRPr="00757321" w:rsidRDefault="00757321">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757321">
        <w:rPr>
          <w:rFonts w:ascii="Times New Roman" w:eastAsia="微软雅黑" w:hAnsi="Times New Roman" w:cs="Times New Roman" w:hint="eastAsia"/>
          <w:b/>
          <w:i/>
          <w:szCs w:val="20"/>
          <w:lang w:val="en-US"/>
        </w:rPr>
        <w:t>P</w:t>
      </w:r>
      <w:r w:rsidRPr="00757321">
        <w:rPr>
          <w:rFonts w:ascii="Times New Roman" w:eastAsia="微软雅黑" w:hAnsi="Times New Roman" w:cs="Times New Roman"/>
          <w:b/>
          <w:i/>
          <w:szCs w:val="20"/>
          <w:lang w:val="en-US"/>
        </w:rPr>
        <w:t>roposal</w:t>
      </w:r>
      <w:r w:rsidR="00F524D5">
        <w:rPr>
          <w:rFonts w:ascii="Times New Roman" w:eastAsia="微软雅黑" w:hAnsi="Times New Roman" w:cs="Times New Roman"/>
          <w:b/>
          <w:i/>
          <w:szCs w:val="20"/>
          <w:lang w:val="en-US"/>
        </w:rPr>
        <w:t xml:space="preserve"> </w:t>
      </w:r>
      <w:r w:rsidR="004E0353">
        <w:rPr>
          <w:rFonts w:ascii="Times New Roman" w:eastAsia="微软雅黑" w:hAnsi="Times New Roman" w:cs="Times New Roman"/>
          <w:b/>
          <w:i/>
          <w:szCs w:val="20"/>
          <w:lang w:val="en-US"/>
        </w:rPr>
        <w:t>3</w:t>
      </w:r>
      <w:r w:rsidRPr="00757321">
        <w:rPr>
          <w:rFonts w:ascii="Times New Roman" w:eastAsia="微软雅黑" w:hAnsi="Times New Roman" w:cs="Times New Roman"/>
          <w:b/>
          <w:i/>
          <w:szCs w:val="20"/>
          <w:lang w:val="en-US"/>
        </w:rPr>
        <w:t xml:space="preserve">: </w:t>
      </w:r>
      <w:r w:rsidRPr="00757321">
        <w:rPr>
          <w:rFonts w:ascii="Times New Roman" w:eastAsia="微软雅黑" w:hAnsi="Times New Roman" w:cs="Times New Roman"/>
          <w:i/>
          <w:szCs w:val="20"/>
          <w:lang w:val="en-US"/>
        </w:rPr>
        <w:t>Support L=6 with the restriction that L=6 occupies two CPUs.</w:t>
      </w:r>
    </w:p>
    <w:p w:rsidR="00645458" w:rsidRPr="004D28F9" w:rsidRDefault="00F16830">
      <w:pPr>
        <w:pStyle w:val="12"/>
        <w:snapToGrid w:val="0"/>
        <w:spacing w:before="120" w:afterLines="50" w:after="120"/>
        <w:ind w:leftChars="0" w:left="0" w:firstLine="0"/>
        <w:jc w:val="both"/>
        <w:rPr>
          <w:rFonts w:ascii="Times New Roman" w:eastAsia="微软雅黑" w:hAnsi="Times New Roman" w:cs="Times New Roman"/>
          <w:b/>
          <w:sz w:val="22"/>
          <w:szCs w:val="22"/>
          <w:lang w:val="en-US"/>
        </w:rPr>
      </w:pPr>
      <w:r w:rsidRPr="004D28F9">
        <w:rPr>
          <w:rFonts w:ascii="Times New Roman" w:eastAsia="微软雅黑" w:hAnsi="Times New Roman" w:cs="Times New Roman" w:hint="eastAsia"/>
          <w:b/>
          <w:sz w:val="22"/>
          <w:szCs w:val="22"/>
          <w:lang w:val="en-US"/>
        </w:rPr>
        <w:t>2.</w:t>
      </w:r>
      <w:r w:rsidR="00E601F5">
        <w:rPr>
          <w:rFonts w:ascii="Times New Roman" w:eastAsia="微软雅黑" w:hAnsi="Times New Roman" w:cs="Times New Roman"/>
          <w:b/>
          <w:sz w:val="22"/>
          <w:szCs w:val="22"/>
          <w:lang w:val="en-US"/>
        </w:rPr>
        <w:t>4</w:t>
      </w:r>
      <w:r w:rsidRPr="004D28F9">
        <w:rPr>
          <w:rFonts w:ascii="Times New Roman" w:eastAsia="微软雅黑" w:hAnsi="Times New Roman" w:cs="Times New Roman" w:hint="eastAsia"/>
          <w:b/>
          <w:sz w:val="22"/>
          <w:szCs w:val="22"/>
          <w:lang w:val="en-US"/>
        </w:rPr>
        <w:t xml:space="preserve"> Codebook subset restriction</w:t>
      </w:r>
    </w:p>
    <w:p w:rsidR="00645458" w:rsidRPr="004D28F9"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4D28F9">
        <w:rPr>
          <w:rFonts w:ascii="Times New Roman" w:eastAsia="微软雅黑" w:hAnsi="Times New Roman" w:cs="Times New Roman" w:hint="eastAsia"/>
          <w:szCs w:val="20"/>
          <w:lang w:val="en-US"/>
        </w:rPr>
        <w:t xml:space="preserve">In </w:t>
      </w:r>
      <w:r w:rsidR="00EB0BD6" w:rsidRPr="004D28F9">
        <w:rPr>
          <w:rFonts w:ascii="Times New Roman" w:eastAsia="微软雅黑" w:hAnsi="Times New Roman" w:cs="Times New Roman"/>
          <w:szCs w:val="20"/>
          <w:lang w:val="en-US"/>
        </w:rPr>
        <w:t>previous</w:t>
      </w:r>
      <w:r w:rsidRPr="004D28F9">
        <w:rPr>
          <w:rFonts w:ascii="Times New Roman" w:eastAsia="微软雅黑" w:hAnsi="Times New Roman" w:cs="Times New Roman" w:hint="eastAsia"/>
          <w:szCs w:val="20"/>
          <w:lang w:val="en-US"/>
        </w:rPr>
        <w:t xml:space="preserve"> RAN1 meeting, it has been agreed that codebook subset restriction</w:t>
      </w:r>
      <w:r w:rsidRPr="004D28F9">
        <w:rPr>
          <w:rFonts w:ascii="Times New Roman" w:eastAsia="微软雅黑" w:hAnsi="Times New Roman" w:cs="Times New Roman"/>
          <w:szCs w:val="20"/>
          <w:lang w:val="en-US"/>
        </w:rPr>
        <w:t xml:space="preserve"> (CSR)</w:t>
      </w:r>
      <w:r w:rsidRPr="004D28F9">
        <w:rPr>
          <w:rFonts w:ascii="Times New Roman" w:eastAsia="微软雅黑" w:hAnsi="Times New Roman" w:cs="Times New Roman" w:hint="eastAsia"/>
          <w:szCs w:val="20"/>
          <w:lang w:val="en-US"/>
        </w:rPr>
        <w:t xml:space="preserve"> is supported for the new codebook based on FD compression. </w:t>
      </w:r>
      <w:r w:rsidRPr="004D28F9">
        <w:rPr>
          <w:rFonts w:ascii="Times New Roman" w:eastAsia="微软雅黑" w:hAnsi="Times New Roman" w:cs="Times New Roman"/>
          <w:szCs w:val="20"/>
          <w:lang w:val="en-US"/>
        </w:rPr>
        <w:t xml:space="preserve">One FFS point here is to whether CSR on both FD basis vectors and spatial beams is supported. </w:t>
      </w:r>
    </w:p>
    <w:p w:rsidR="00645458" w:rsidRPr="004D28F9"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lastRenderedPageBreak/>
        <w:t>The basic function of CSR is to avoid inter-cell interference. The granularity of codeword restricted by CSR decides the gNB flexibility of performing interference management. In NR Rel-15 Type II codebook, the flexibility is quite high as gNB can not only restrict the spatial beam directions but also the power of each beams. As the Rel-16 FD compression codebook is an enhancement of the Rel-15 Type II codebook, we shall guarantee that the flexibility of Rel-16 CSR cannot be lower than the Rel-15 Type II codebook CSR. The CSR on FD basis vectors provides this flexibility.</w:t>
      </w:r>
    </w:p>
    <w:p w:rsidR="00645458" w:rsidRPr="004D28F9" w:rsidRDefault="00F16830">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4D28F9">
        <w:rPr>
          <w:rFonts w:ascii="Times New Roman" w:eastAsia="微软雅黑" w:hAnsi="Times New Roman" w:cs="Times New Roman"/>
          <w:b/>
          <w:i/>
          <w:szCs w:val="20"/>
          <w:lang w:val="en-US"/>
        </w:rPr>
        <w:t xml:space="preserve">Observation </w:t>
      </w:r>
      <w:r w:rsidR="00F524D5">
        <w:rPr>
          <w:rFonts w:ascii="Times New Roman" w:eastAsia="微软雅黑" w:hAnsi="Times New Roman" w:cs="Times New Roman"/>
          <w:b/>
          <w:i/>
          <w:szCs w:val="20"/>
          <w:lang w:val="en-US"/>
        </w:rPr>
        <w:t>4</w:t>
      </w:r>
      <w:r w:rsidRPr="004D28F9">
        <w:rPr>
          <w:rFonts w:ascii="Times New Roman" w:eastAsia="微软雅黑" w:hAnsi="Times New Roman" w:cs="Times New Roman"/>
          <w:b/>
          <w:i/>
          <w:szCs w:val="20"/>
          <w:lang w:val="en-US"/>
        </w:rPr>
        <w:t>:</w:t>
      </w:r>
      <w:r w:rsidRPr="004D28F9">
        <w:rPr>
          <w:rFonts w:ascii="Times New Roman" w:eastAsia="微软雅黑" w:hAnsi="Times New Roman" w:cs="Times New Roman"/>
          <w:i/>
          <w:szCs w:val="20"/>
          <w:lang w:val="en-US"/>
        </w:rPr>
        <w:t xml:space="preserve"> CSR on spatial beams only cannot achieve the same level of flexibility for interference management as Rel-15 Type II codebook CSR.</w:t>
      </w:r>
    </w:p>
    <w:p w:rsidR="00645458" w:rsidRPr="004D28F9" w:rsidRDefault="00F16830">
      <w:pPr>
        <w:pStyle w:val="12"/>
        <w:snapToGrid w:val="0"/>
        <w:spacing w:before="120" w:afterLines="50" w:after="120"/>
        <w:ind w:leftChars="0" w:left="0" w:firstLine="0"/>
        <w:jc w:val="center"/>
        <w:rPr>
          <w:rFonts w:ascii="Times New Roman" w:eastAsia="微软雅黑" w:hAnsi="Times New Roman" w:cs="Times New Roman"/>
          <w:szCs w:val="20"/>
          <w:lang w:val="en-US"/>
        </w:rPr>
      </w:pPr>
      <w:r w:rsidRPr="004D28F9">
        <w:object w:dxaOrig="5140" w:dyaOrig="3520">
          <v:shape id="_x0000_i1028" type="#_x0000_t75" style="width:256.45pt;height:175.55pt" o:ole="">
            <v:imagedata r:id="rId18" o:title=""/>
          </v:shape>
          <o:OLEObject Type="Embed" ProgID="Visio.Drawing.11" ShapeID="_x0000_i1028" DrawAspect="Content" ObjectID="_1615398927" r:id="rId19"/>
        </w:object>
      </w:r>
    </w:p>
    <w:p w:rsidR="00645458" w:rsidRPr="004D28F9" w:rsidRDefault="00F16830">
      <w:pPr>
        <w:pStyle w:val="12"/>
        <w:snapToGrid w:val="0"/>
        <w:spacing w:before="120" w:afterLines="50" w:after="120"/>
        <w:ind w:leftChars="0" w:left="0" w:firstLine="0"/>
        <w:jc w:val="center"/>
        <w:rPr>
          <w:rFonts w:ascii="Times New Roman" w:eastAsia="微软雅黑" w:hAnsi="Times New Roman" w:cs="Times New Roman"/>
          <w:szCs w:val="20"/>
          <w:lang w:val="en-US"/>
        </w:rPr>
      </w:pPr>
      <w:r w:rsidRPr="004D28F9">
        <w:rPr>
          <w:rFonts w:ascii="Times New Roman" w:eastAsia="微软雅黑" w:hAnsi="Times New Roman" w:cs="Times New Roman" w:hint="eastAsia"/>
          <w:szCs w:val="20"/>
          <w:lang w:val="en-US"/>
        </w:rPr>
        <w:t xml:space="preserve">Fig. </w:t>
      </w:r>
      <w:r w:rsidR="00E11032">
        <w:rPr>
          <w:rFonts w:ascii="Times New Roman" w:eastAsia="微软雅黑" w:hAnsi="Times New Roman" w:cs="Times New Roman"/>
          <w:szCs w:val="20"/>
          <w:lang w:val="en-US"/>
        </w:rPr>
        <w:t>5</w:t>
      </w:r>
      <w:r w:rsidRPr="004D28F9">
        <w:rPr>
          <w:rFonts w:ascii="Times New Roman" w:eastAsia="微软雅黑" w:hAnsi="Times New Roman" w:cs="Times New Roman"/>
          <w:szCs w:val="20"/>
          <w:lang w:val="en-US"/>
        </w:rPr>
        <w:t xml:space="preserve"> Illustration of CSR on FD basis and spatial beams</w:t>
      </w:r>
    </w:p>
    <w:p w:rsidR="00645458" w:rsidRPr="004D28F9"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4D28F9">
        <w:rPr>
          <w:rFonts w:ascii="Times New Roman" w:eastAsia="微软雅黑" w:hAnsi="Times New Roman" w:cs="Times New Roman" w:hint="eastAsia"/>
          <w:szCs w:val="20"/>
          <w:lang w:val="en-US"/>
        </w:rPr>
        <w:t xml:space="preserve">The rationale of how CSR on FD basis vectors provides flexibility of interference management is depicted in Fig. </w:t>
      </w:r>
      <w:r w:rsidR="00345F9C">
        <w:rPr>
          <w:rFonts w:ascii="Times New Roman" w:eastAsia="微软雅黑" w:hAnsi="Times New Roman" w:cs="Times New Roman"/>
          <w:szCs w:val="20"/>
          <w:lang w:val="en-US"/>
        </w:rPr>
        <w:t>5</w:t>
      </w:r>
      <w:r w:rsidRPr="004D28F9">
        <w:rPr>
          <w:rFonts w:ascii="Times New Roman" w:eastAsia="微软雅黑" w:hAnsi="Times New Roman" w:cs="Times New Roman"/>
          <w:szCs w:val="20"/>
          <w:lang w:val="en-US"/>
        </w:rPr>
        <w:t xml:space="preserve">. As a matter of fact, spatial beams are selected for the major clusters in the channel, whereas the FD basis vectors are selected for the major delay taps </w:t>
      </w:r>
      <w:r w:rsidRPr="004D28F9">
        <w:rPr>
          <w:rFonts w:ascii="Times New Roman" w:eastAsia="微软雅黑" w:hAnsi="Times New Roman" w:cs="Times New Roman" w:hint="eastAsia"/>
          <w:szCs w:val="20"/>
          <w:lang w:val="en-US"/>
        </w:rPr>
        <w:t>of</w:t>
      </w:r>
      <w:r w:rsidRPr="004D28F9">
        <w:rPr>
          <w:rFonts w:ascii="Times New Roman" w:eastAsia="微软雅黑" w:hAnsi="Times New Roman" w:cs="Times New Roman"/>
          <w:szCs w:val="20"/>
          <w:lang w:val="en-US"/>
        </w:rPr>
        <w:t xml:space="preserve"> each spatial cluster. Among the selected delay taps, some of the delay taps are strong enough to cause interference, while some of them may not impact the UEs in other cells. For example, for a group of UEs in the neighboring cell, for the three delay taps in the beam of each cluster, the first two are strong enough to interfere this group of UEs, whereas the delay tap t3 is relatively weak which does not cause significant interference. Hence gNB can still allow the UEs in its cell to select t3 if it is still stronger than the delay taps in other clusters’ beams, instead of forbidding the UEs in its cell to select the whole cluster.</w:t>
      </w:r>
    </w:p>
    <w:p w:rsidR="00EC613F" w:rsidRDefault="00EC613F">
      <w:pPr>
        <w:pStyle w:val="12"/>
        <w:snapToGrid w:val="0"/>
        <w:spacing w:before="120" w:afterLines="50" w:after="120"/>
        <w:ind w:leftChars="0" w:left="0" w:firstLine="0"/>
        <w:jc w:val="both"/>
        <w:rPr>
          <w:rFonts w:eastAsia="微软雅黑"/>
          <w:szCs w:val="20"/>
        </w:rPr>
      </w:pPr>
      <w:r w:rsidRPr="004D28F9">
        <w:rPr>
          <w:rFonts w:ascii="Times New Roman" w:eastAsia="微软雅黑" w:hAnsi="Times New Roman" w:cs="Times New Roman"/>
          <w:szCs w:val="20"/>
          <w:lang w:val="en-US"/>
        </w:rPr>
        <w:t xml:space="preserve">In addition, </w:t>
      </w:r>
      <w:r w:rsidRPr="004D28F9">
        <w:rPr>
          <w:rFonts w:eastAsia="微软雅黑"/>
          <w:szCs w:val="20"/>
        </w:rPr>
        <w:t>since some frequency correlation knowledge can be obtained from channel reciprocity in some scenarios, some candidate spatial beams and frequency domain basis functions/vectors can be restricted by configuring a subset of basis, e.g. via gNB configuration of codebook subset restriction, to avoid the frequency correlation functions which are not preferred by gNB. This can also potentially reduce UE processing provided tha</w:t>
      </w:r>
      <w:r w:rsidR="0014519A" w:rsidRPr="004D28F9">
        <w:rPr>
          <w:rFonts w:eastAsia="微软雅黑"/>
          <w:szCs w:val="20"/>
        </w:rPr>
        <w:t>t</w:t>
      </w:r>
      <w:r w:rsidRPr="004D28F9">
        <w:rPr>
          <w:rFonts w:eastAsia="微软雅黑"/>
          <w:szCs w:val="20"/>
        </w:rPr>
        <w:t xml:space="preserve"> smaller subset is used.</w:t>
      </w:r>
    </w:p>
    <w:p w:rsidR="005D383E" w:rsidRPr="004D28F9" w:rsidRDefault="005D383E">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eastAsia="微软雅黑"/>
          <w:szCs w:val="20"/>
        </w:rPr>
        <w:t xml:space="preserve">Another aspect is that </w:t>
      </w:r>
      <w:r w:rsidR="00F537D5">
        <w:rPr>
          <w:rFonts w:eastAsia="微软雅黑"/>
          <w:szCs w:val="20"/>
        </w:rPr>
        <w:t>in frequency domain, some of the delay taps are located outside the CP, which makes these delay</w:t>
      </w:r>
      <w:r w:rsidR="00077EB8">
        <w:rPr>
          <w:rFonts w:eastAsia="微软雅黑"/>
          <w:szCs w:val="20"/>
        </w:rPr>
        <w:t xml:space="preserve"> tap</w:t>
      </w:r>
      <w:r w:rsidR="00F537D5">
        <w:rPr>
          <w:rFonts w:eastAsia="微软雅黑"/>
          <w:szCs w:val="20"/>
        </w:rPr>
        <w:t>s are purely inter-symbol interference. Hence gNB can use CSR on FD domain basis vectors to filter some delay taps outside the CP, so that UE will not select some delay taps which should be avoided due to the limit of CP length.</w:t>
      </w:r>
    </w:p>
    <w:p w:rsidR="00645458" w:rsidRPr="004D28F9"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4D28F9">
        <w:rPr>
          <w:rFonts w:ascii="Times New Roman" w:eastAsia="微软雅黑" w:hAnsi="Times New Roman" w:cs="Times New Roman" w:hint="eastAsia"/>
          <w:szCs w:val="20"/>
          <w:lang w:val="en-US"/>
        </w:rPr>
        <w:t>Based on the above analysis, we have the following proposal.</w:t>
      </w:r>
    </w:p>
    <w:p w:rsidR="00645458" w:rsidRPr="004D28F9" w:rsidRDefault="00F16830">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4D28F9">
        <w:rPr>
          <w:rFonts w:ascii="Times New Roman" w:eastAsia="微软雅黑" w:hAnsi="Times New Roman" w:cs="Times New Roman"/>
          <w:b/>
          <w:i/>
          <w:szCs w:val="20"/>
          <w:lang w:val="en-US"/>
        </w:rPr>
        <w:t xml:space="preserve">Proposal </w:t>
      </w:r>
      <w:r w:rsidR="004E0353">
        <w:rPr>
          <w:rFonts w:ascii="Times New Roman" w:eastAsia="微软雅黑" w:hAnsi="Times New Roman" w:cs="Times New Roman"/>
          <w:b/>
          <w:i/>
          <w:szCs w:val="20"/>
          <w:lang w:val="en-US"/>
        </w:rPr>
        <w:t>4</w:t>
      </w:r>
      <w:r w:rsidRPr="004D28F9">
        <w:rPr>
          <w:rFonts w:ascii="Times New Roman" w:eastAsia="微软雅黑" w:hAnsi="Times New Roman" w:cs="Times New Roman"/>
          <w:b/>
          <w:i/>
          <w:szCs w:val="20"/>
          <w:lang w:val="en-US"/>
        </w:rPr>
        <w:t xml:space="preserve">: </w:t>
      </w:r>
      <w:r w:rsidRPr="004D28F9">
        <w:rPr>
          <w:rFonts w:ascii="Times New Roman" w:eastAsia="微软雅黑" w:hAnsi="Times New Roman" w:cs="Times New Roman" w:hint="eastAsia"/>
          <w:i/>
          <w:szCs w:val="20"/>
          <w:lang w:val="en-US"/>
        </w:rPr>
        <w:t xml:space="preserve">For the </w:t>
      </w:r>
      <w:r w:rsidRPr="004D28F9">
        <w:rPr>
          <w:rFonts w:ascii="Times New Roman" w:eastAsia="微软雅黑" w:hAnsi="Times New Roman" w:cs="Times New Roman"/>
          <w:i/>
          <w:szCs w:val="20"/>
          <w:lang w:val="en-US"/>
        </w:rPr>
        <w:t xml:space="preserve">DFT based compression codebook, </w:t>
      </w:r>
      <w:r w:rsidR="00DF42D0" w:rsidRPr="004D28F9">
        <w:rPr>
          <w:rFonts w:ascii="Times New Roman" w:eastAsia="微软雅黑" w:hAnsi="Times New Roman" w:cs="Times New Roman"/>
          <w:i/>
          <w:szCs w:val="20"/>
          <w:lang w:val="en-US"/>
        </w:rPr>
        <w:t>the restriction o</w:t>
      </w:r>
      <w:r w:rsidR="008164A6" w:rsidRPr="004D28F9">
        <w:rPr>
          <w:rFonts w:ascii="Times New Roman" w:eastAsia="微软雅黑" w:hAnsi="Times New Roman" w:cs="Times New Roman"/>
          <w:i/>
          <w:szCs w:val="20"/>
          <w:lang w:val="en-US"/>
        </w:rPr>
        <w:t>n</w:t>
      </w:r>
      <w:r w:rsidRPr="004D28F9">
        <w:rPr>
          <w:rFonts w:ascii="Times New Roman" w:eastAsia="微软雅黑" w:hAnsi="Times New Roman" w:cs="Times New Roman"/>
          <w:i/>
          <w:szCs w:val="20"/>
          <w:lang w:val="en-US"/>
        </w:rPr>
        <w:t xml:space="preserve"> both FD domain basis vectors and spatial beams</w:t>
      </w:r>
      <w:r w:rsidR="00DF42D0" w:rsidRPr="004D28F9">
        <w:rPr>
          <w:rFonts w:ascii="Times New Roman" w:eastAsia="微软雅黑" w:hAnsi="Times New Roman" w:cs="Times New Roman"/>
          <w:i/>
          <w:szCs w:val="20"/>
          <w:lang w:val="en-US"/>
        </w:rPr>
        <w:t xml:space="preserve"> is supported in CSR</w:t>
      </w:r>
      <w:r w:rsidRPr="004D28F9">
        <w:rPr>
          <w:rFonts w:ascii="Times New Roman" w:eastAsia="微软雅黑" w:hAnsi="Times New Roman" w:cs="Times New Roman"/>
          <w:i/>
          <w:szCs w:val="20"/>
          <w:lang w:val="en-US"/>
        </w:rPr>
        <w:t>.</w:t>
      </w:r>
    </w:p>
    <w:p w:rsidR="00945969" w:rsidRPr="004D28F9" w:rsidRDefault="00945969">
      <w:pPr>
        <w:pStyle w:val="12"/>
        <w:snapToGrid w:val="0"/>
        <w:spacing w:before="120" w:afterLines="50" w:after="120"/>
        <w:ind w:leftChars="0" w:left="0" w:firstLine="0"/>
        <w:jc w:val="both"/>
        <w:rPr>
          <w:rFonts w:ascii="Times New Roman" w:eastAsia="微软雅黑" w:hAnsi="Times New Roman" w:cs="Times New Roman"/>
          <w:b/>
          <w:sz w:val="22"/>
          <w:szCs w:val="22"/>
          <w:lang w:val="en-US"/>
        </w:rPr>
      </w:pPr>
      <w:r w:rsidRPr="00BD181F">
        <w:rPr>
          <w:rFonts w:ascii="Times New Roman" w:eastAsia="微软雅黑" w:hAnsi="Times New Roman" w:cs="Times New Roman"/>
          <w:b/>
          <w:sz w:val="22"/>
          <w:szCs w:val="22"/>
          <w:lang w:val="en-US"/>
        </w:rPr>
        <w:t>2.</w:t>
      </w:r>
      <w:r w:rsidR="00E601F5" w:rsidRPr="00BD181F">
        <w:rPr>
          <w:rFonts w:ascii="Times New Roman" w:eastAsia="微软雅黑" w:hAnsi="Times New Roman" w:cs="Times New Roman"/>
          <w:b/>
          <w:sz w:val="22"/>
          <w:szCs w:val="22"/>
          <w:lang w:val="en-US"/>
        </w:rPr>
        <w:t>5</w:t>
      </w:r>
      <w:r w:rsidRPr="004D28F9">
        <w:rPr>
          <w:rFonts w:ascii="Times New Roman" w:eastAsia="微软雅黑" w:hAnsi="Times New Roman" w:cs="Times New Roman"/>
          <w:b/>
          <w:sz w:val="22"/>
          <w:szCs w:val="22"/>
          <w:lang w:val="en-US"/>
        </w:rPr>
        <w:t xml:space="preserve"> UCI design</w:t>
      </w:r>
    </w:p>
    <w:p w:rsidR="000E1BCB" w:rsidRDefault="000E1BCB">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B</w:t>
      </w:r>
      <w:r>
        <w:rPr>
          <w:rFonts w:ascii="Times New Roman" w:eastAsia="微软雅黑" w:hAnsi="Times New Roman" w:cs="Times New Roman"/>
          <w:szCs w:val="20"/>
          <w:lang w:val="en-US"/>
        </w:rPr>
        <w:t>ased on previous discussion</w:t>
      </w:r>
      <w:r w:rsidR="00925A52">
        <w:rPr>
          <w:rFonts w:ascii="Times New Roman" w:eastAsia="微软雅黑" w:hAnsi="Times New Roman" w:cs="Times New Roman"/>
          <w:szCs w:val="20"/>
          <w:lang w:val="en-US"/>
        </w:rPr>
        <w:t>s</w:t>
      </w:r>
      <w:r>
        <w:rPr>
          <w:rFonts w:ascii="Times New Roman" w:eastAsia="微软雅黑" w:hAnsi="Times New Roman" w:cs="Times New Roman"/>
          <w:szCs w:val="20"/>
          <w:lang w:val="en-US"/>
        </w:rPr>
        <w:t xml:space="preserve">, the </w:t>
      </w:r>
      <w:r w:rsidR="0081086F">
        <w:rPr>
          <w:rFonts w:ascii="Times New Roman" w:eastAsia="微软雅黑" w:hAnsi="Times New Roman" w:cs="Times New Roman"/>
          <w:szCs w:val="20"/>
          <w:lang w:val="en-US"/>
        </w:rPr>
        <w:t>UCI parameters</w:t>
      </w:r>
      <w:r w:rsidR="00034114">
        <w:rPr>
          <w:rFonts w:ascii="Times New Roman" w:eastAsia="微软雅黑" w:hAnsi="Times New Roman" w:cs="Times New Roman"/>
          <w:szCs w:val="20"/>
          <w:lang w:val="en-US"/>
        </w:rPr>
        <w:t xml:space="preserve"> which are agreed </w:t>
      </w:r>
      <w:r w:rsidR="001B7BBD">
        <w:rPr>
          <w:rFonts w:ascii="Times New Roman" w:eastAsia="微软雅黑" w:hAnsi="Times New Roman" w:cs="Times New Roman"/>
          <w:szCs w:val="20"/>
          <w:lang w:val="en-US"/>
        </w:rPr>
        <w:t>or</w:t>
      </w:r>
      <w:r w:rsidR="00034114">
        <w:rPr>
          <w:rFonts w:ascii="Times New Roman" w:eastAsia="微软雅黑" w:hAnsi="Times New Roman" w:cs="Times New Roman"/>
          <w:szCs w:val="20"/>
          <w:lang w:val="en-US"/>
        </w:rPr>
        <w:t xml:space="preserve"> to be discussed</w:t>
      </w:r>
      <w:r w:rsidR="0081086F">
        <w:rPr>
          <w:rFonts w:ascii="Times New Roman" w:eastAsia="微软雅黑" w:hAnsi="Times New Roman" w:cs="Times New Roman"/>
          <w:szCs w:val="20"/>
          <w:lang w:val="en-US"/>
        </w:rPr>
        <w:t xml:space="preserve"> can be summarized as in the following table.</w:t>
      </w:r>
    </w:p>
    <w:p w:rsidR="00F64C22" w:rsidRDefault="00F64C22" w:rsidP="00F64C22">
      <w:pPr>
        <w:pStyle w:val="12"/>
        <w:snapToGrid w:val="0"/>
        <w:spacing w:before="120" w:afterLines="50" w:after="120"/>
        <w:ind w:leftChars="0" w:left="0" w:firstLine="0"/>
        <w:jc w:val="center"/>
        <w:rPr>
          <w:rFonts w:ascii="Times New Roman" w:eastAsia="微软雅黑" w:hAnsi="Times New Roman" w:cs="Times New Roman"/>
          <w:szCs w:val="20"/>
          <w:lang w:val="en-US"/>
        </w:rPr>
      </w:pPr>
      <w:r>
        <w:rPr>
          <w:rFonts w:ascii="Times New Roman" w:eastAsia="微软雅黑" w:hAnsi="Times New Roman" w:cs="Times New Roman"/>
          <w:szCs w:val="20"/>
          <w:lang w:val="en-US"/>
        </w:rPr>
        <w:t>Table 2-1 UCI parameter table to be discussed</w:t>
      </w:r>
    </w:p>
    <w:tbl>
      <w:tblPr>
        <w:tblStyle w:val="TableGrid"/>
        <w:tblW w:w="0" w:type="auto"/>
        <w:tblLook w:val="04A0" w:firstRow="1" w:lastRow="0" w:firstColumn="1" w:lastColumn="0" w:noHBand="0" w:noVBand="1"/>
      </w:tblPr>
      <w:tblGrid>
        <w:gridCol w:w="3114"/>
        <w:gridCol w:w="1417"/>
        <w:gridCol w:w="4819"/>
      </w:tblGrid>
      <w:tr w:rsidR="006B4ADC" w:rsidTr="001746CD">
        <w:trPr>
          <w:trHeight w:val="20"/>
        </w:trPr>
        <w:tc>
          <w:tcPr>
            <w:tcW w:w="3114" w:type="dxa"/>
          </w:tcPr>
          <w:p w:rsidR="004E7EE3" w:rsidRPr="001E147D" w:rsidRDefault="004E7EE3" w:rsidP="001E147D">
            <w:pPr>
              <w:rPr>
                <w:rFonts w:eastAsia="微软雅黑"/>
                <w:sz w:val="20"/>
                <w:szCs w:val="20"/>
              </w:rPr>
            </w:pPr>
            <w:r w:rsidRPr="001E147D">
              <w:rPr>
                <w:rFonts w:eastAsia="微软雅黑" w:hint="eastAsia"/>
                <w:sz w:val="20"/>
                <w:szCs w:val="20"/>
              </w:rPr>
              <w:t>P</w:t>
            </w:r>
            <w:r w:rsidRPr="001E147D">
              <w:rPr>
                <w:rFonts w:eastAsia="微软雅黑"/>
                <w:sz w:val="20"/>
                <w:szCs w:val="20"/>
              </w:rPr>
              <w:t>arameter</w:t>
            </w:r>
          </w:p>
        </w:tc>
        <w:tc>
          <w:tcPr>
            <w:tcW w:w="1417" w:type="dxa"/>
          </w:tcPr>
          <w:p w:rsidR="004E7EE3" w:rsidRPr="001E147D" w:rsidRDefault="004E7EE3" w:rsidP="001E147D">
            <w:pPr>
              <w:rPr>
                <w:rFonts w:eastAsia="微软雅黑"/>
                <w:sz w:val="20"/>
                <w:szCs w:val="20"/>
              </w:rPr>
            </w:pPr>
            <w:r w:rsidRPr="001E147D">
              <w:rPr>
                <w:rFonts w:eastAsia="微软雅黑" w:hint="eastAsia"/>
                <w:sz w:val="20"/>
                <w:szCs w:val="20"/>
              </w:rPr>
              <w:t>S</w:t>
            </w:r>
            <w:r w:rsidRPr="001E147D">
              <w:rPr>
                <w:rFonts w:eastAsia="微软雅黑"/>
                <w:sz w:val="20"/>
                <w:szCs w:val="20"/>
              </w:rPr>
              <w:t>tatus</w:t>
            </w:r>
          </w:p>
        </w:tc>
        <w:tc>
          <w:tcPr>
            <w:tcW w:w="4819" w:type="dxa"/>
          </w:tcPr>
          <w:p w:rsidR="004E7EE3" w:rsidRPr="001E147D" w:rsidRDefault="004E7EE3" w:rsidP="001E147D">
            <w:pPr>
              <w:rPr>
                <w:rFonts w:eastAsia="微软雅黑"/>
                <w:sz w:val="20"/>
                <w:szCs w:val="20"/>
              </w:rPr>
            </w:pPr>
            <w:r w:rsidRPr="001E147D">
              <w:rPr>
                <w:rFonts w:eastAsia="微软雅黑" w:hint="eastAsia"/>
                <w:sz w:val="20"/>
                <w:szCs w:val="20"/>
              </w:rPr>
              <w:t>D</w:t>
            </w:r>
            <w:r w:rsidRPr="001E147D">
              <w:rPr>
                <w:rFonts w:eastAsia="微软雅黑"/>
                <w:sz w:val="20"/>
                <w:szCs w:val="20"/>
              </w:rPr>
              <w:t>etails</w:t>
            </w:r>
          </w:p>
        </w:tc>
      </w:tr>
      <w:tr w:rsidR="004E7EE3" w:rsidTr="002B1948">
        <w:trPr>
          <w:trHeight w:val="20"/>
        </w:trPr>
        <w:tc>
          <w:tcPr>
            <w:tcW w:w="0" w:type="auto"/>
            <w:gridSpan w:val="3"/>
          </w:tcPr>
          <w:p w:rsidR="004E7EE3" w:rsidRPr="001E147D" w:rsidRDefault="00887D4A" w:rsidP="001E147D">
            <w:pPr>
              <w:rPr>
                <w:rFonts w:eastAsia="微软雅黑"/>
                <w:sz w:val="20"/>
                <w:szCs w:val="20"/>
              </w:rPr>
            </w:pPr>
            <w:r w:rsidRPr="001E147D">
              <w:rPr>
                <w:rFonts w:eastAsia="微软雅黑" w:hint="eastAsia"/>
                <w:sz w:val="20"/>
                <w:szCs w:val="20"/>
              </w:rPr>
              <w:lastRenderedPageBreak/>
              <w:t>P</w:t>
            </w:r>
            <w:r w:rsidRPr="001E147D">
              <w:rPr>
                <w:rFonts w:eastAsia="微软雅黑"/>
                <w:sz w:val="20"/>
                <w:szCs w:val="20"/>
              </w:rPr>
              <w:t>art 1</w:t>
            </w:r>
          </w:p>
        </w:tc>
      </w:tr>
      <w:tr w:rsidR="006B4ADC" w:rsidTr="001746CD">
        <w:trPr>
          <w:trHeight w:val="20"/>
        </w:trPr>
        <w:tc>
          <w:tcPr>
            <w:tcW w:w="3114" w:type="dxa"/>
          </w:tcPr>
          <w:p w:rsidR="004E7EE3" w:rsidRPr="001E147D" w:rsidRDefault="00B7072C" w:rsidP="001E147D">
            <w:pPr>
              <w:rPr>
                <w:rFonts w:eastAsia="微软雅黑"/>
                <w:sz w:val="20"/>
                <w:szCs w:val="20"/>
              </w:rPr>
            </w:pPr>
            <w:r w:rsidRPr="001E147D">
              <w:rPr>
                <w:rFonts w:eastAsia="微软雅黑"/>
                <w:sz w:val="20"/>
                <w:szCs w:val="20"/>
              </w:rPr>
              <w:t>Number of non-zero coefficient indication (NNZCI)</w:t>
            </w:r>
          </w:p>
        </w:tc>
        <w:tc>
          <w:tcPr>
            <w:tcW w:w="1417" w:type="dxa"/>
          </w:tcPr>
          <w:p w:rsidR="004E7EE3" w:rsidRPr="001E147D" w:rsidRDefault="000C4972" w:rsidP="001E147D">
            <w:pPr>
              <w:rPr>
                <w:rFonts w:eastAsia="微软雅黑"/>
                <w:sz w:val="20"/>
                <w:szCs w:val="20"/>
              </w:rPr>
            </w:pPr>
            <w:r w:rsidRPr="001E147D">
              <w:rPr>
                <w:rFonts w:eastAsia="微软雅黑" w:hint="eastAsia"/>
                <w:sz w:val="20"/>
                <w:szCs w:val="20"/>
              </w:rPr>
              <w:t>A</w:t>
            </w:r>
            <w:r w:rsidRPr="001E147D">
              <w:rPr>
                <w:rFonts w:eastAsia="微软雅黑"/>
                <w:sz w:val="20"/>
                <w:szCs w:val="20"/>
              </w:rPr>
              <w:t>greed</w:t>
            </w:r>
          </w:p>
        </w:tc>
        <w:tc>
          <w:tcPr>
            <w:tcW w:w="4819" w:type="dxa"/>
          </w:tcPr>
          <w:p w:rsidR="004E7EE3" w:rsidRPr="001E147D" w:rsidRDefault="000C4972" w:rsidP="001E147D">
            <w:pPr>
              <w:rPr>
                <w:rFonts w:eastAsia="微软雅黑"/>
                <w:sz w:val="20"/>
                <w:szCs w:val="20"/>
              </w:rPr>
            </w:pPr>
            <w:r w:rsidRPr="001E147D">
              <w:rPr>
                <w:rFonts w:eastAsia="微软雅黑"/>
                <w:sz w:val="20"/>
                <w:szCs w:val="20"/>
              </w:rPr>
              <w:t>FFS: Exact design (joint or separate across layer)</w:t>
            </w:r>
          </w:p>
        </w:tc>
      </w:tr>
      <w:tr w:rsidR="006B4ADC" w:rsidTr="001746CD">
        <w:trPr>
          <w:trHeight w:val="20"/>
        </w:trPr>
        <w:tc>
          <w:tcPr>
            <w:tcW w:w="3114" w:type="dxa"/>
          </w:tcPr>
          <w:p w:rsidR="004E7EE3" w:rsidRPr="001E147D" w:rsidRDefault="00C5573A" w:rsidP="001E147D">
            <w:pPr>
              <w:rPr>
                <w:rFonts w:eastAsia="微软雅黑"/>
                <w:sz w:val="20"/>
                <w:szCs w:val="20"/>
              </w:rPr>
            </w:pPr>
            <w:r w:rsidRPr="001E147D">
              <w:rPr>
                <w:rFonts w:eastAsia="微软雅黑" w:hint="eastAsia"/>
                <w:sz w:val="20"/>
                <w:szCs w:val="20"/>
              </w:rPr>
              <w:t>R</w:t>
            </w:r>
            <w:r w:rsidRPr="001E147D">
              <w:rPr>
                <w:rFonts w:eastAsia="微软雅黑"/>
                <w:sz w:val="20"/>
                <w:szCs w:val="20"/>
              </w:rPr>
              <w:t>I</w:t>
            </w:r>
          </w:p>
        </w:tc>
        <w:tc>
          <w:tcPr>
            <w:tcW w:w="1417" w:type="dxa"/>
          </w:tcPr>
          <w:p w:rsidR="004E7EE3" w:rsidRPr="001E147D" w:rsidRDefault="00C5573A" w:rsidP="001E147D">
            <w:pPr>
              <w:rPr>
                <w:rFonts w:eastAsia="微软雅黑"/>
                <w:sz w:val="20"/>
                <w:szCs w:val="20"/>
              </w:rPr>
            </w:pPr>
            <w:r w:rsidRPr="001E147D">
              <w:rPr>
                <w:rFonts w:eastAsia="微软雅黑" w:hint="eastAsia"/>
                <w:sz w:val="20"/>
                <w:szCs w:val="20"/>
              </w:rPr>
              <w:t>F</w:t>
            </w:r>
            <w:r w:rsidRPr="001E147D">
              <w:rPr>
                <w:rFonts w:eastAsia="微软雅黑"/>
                <w:sz w:val="20"/>
                <w:szCs w:val="20"/>
              </w:rPr>
              <w:t>or further discussion</w:t>
            </w:r>
          </w:p>
        </w:tc>
        <w:tc>
          <w:tcPr>
            <w:tcW w:w="4819" w:type="dxa"/>
          </w:tcPr>
          <w:p w:rsidR="004E7EE3" w:rsidRPr="001E147D" w:rsidRDefault="004E7EE3" w:rsidP="001E147D">
            <w:pPr>
              <w:rPr>
                <w:rFonts w:eastAsia="微软雅黑"/>
                <w:sz w:val="20"/>
                <w:szCs w:val="20"/>
              </w:rPr>
            </w:pPr>
          </w:p>
        </w:tc>
      </w:tr>
      <w:tr w:rsidR="006B4ADC" w:rsidTr="001746CD">
        <w:trPr>
          <w:trHeight w:val="20"/>
        </w:trPr>
        <w:tc>
          <w:tcPr>
            <w:tcW w:w="3114" w:type="dxa"/>
          </w:tcPr>
          <w:p w:rsidR="004E7EE3" w:rsidRPr="001E147D" w:rsidRDefault="001901A5" w:rsidP="001E147D">
            <w:pPr>
              <w:rPr>
                <w:rFonts w:eastAsia="微软雅黑"/>
                <w:sz w:val="20"/>
                <w:szCs w:val="20"/>
              </w:rPr>
            </w:pPr>
            <w:r w:rsidRPr="001E147D">
              <w:rPr>
                <w:rFonts w:eastAsia="微软雅黑" w:hint="eastAsia"/>
                <w:sz w:val="20"/>
                <w:szCs w:val="20"/>
              </w:rPr>
              <w:t>W</w:t>
            </w:r>
            <w:r w:rsidRPr="001E147D">
              <w:rPr>
                <w:rFonts w:eastAsia="微软雅黑"/>
                <w:sz w:val="20"/>
                <w:szCs w:val="20"/>
              </w:rPr>
              <w:t>ide-band CQI</w:t>
            </w:r>
          </w:p>
        </w:tc>
        <w:tc>
          <w:tcPr>
            <w:tcW w:w="1417" w:type="dxa"/>
          </w:tcPr>
          <w:p w:rsidR="004E7EE3" w:rsidRPr="001E147D" w:rsidRDefault="001901A5" w:rsidP="001E147D">
            <w:pPr>
              <w:rPr>
                <w:rFonts w:eastAsia="微软雅黑"/>
                <w:sz w:val="20"/>
                <w:szCs w:val="20"/>
              </w:rPr>
            </w:pPr>
            <w:r w:rsidRPr="001E147D">
              <w:rPr>
                <w:rFonts w:eastAsia="微软雅黑" w:hint="eastAsia"/>
                <w:sz w:val="20"/>
                <w:szCs w:val="20"/>
              </w:rPr>
              <w:t>A</w:t>
            </w:r>
            <w:r w:rsidRPr="001E147D">
              <w:rPr>
                <w:rFonts w:eastAsia="微软雅黑"/>
                <w:sz w:val="20"/>
                <w:szCs w:val="20"/>
              </w:rPr>
              <w:t>greed</w:t>
            </w:r>
          </w:p>
        </w:tc>
        <w:tc>
          <w:tcPr>
            <w:tcW w:w="4819" w:type="dxa"/>
          </w:tcPr>
          <w:p w:rsidR="004E7EE3" w:rsidRPr="001E147D" w:rsidRDefault="001901A5" w:rsidP="001E147D">
            <w:pPr>
              <w:rPr>
                <w:rFonts w:eastAsia="微软雅黑"/>
                <w:sz w:val="20"/>
                <w:szCs w:val="20"/>
              </w:rPr>
            </w:pPr>
            <w:r w:rsidRPr="001E147D">
              <w:rPr>
                <w:rFonts w:eastAsia="微软雅黑" w:hint="eastAsia"/>
                <w:sz w:val="20"/>
                <w:szCs w:val="20"/>
              </w:rPr>
              <w:t>S</w:t>
            </w:r>
            <w:r w:rsidRPr="001E147D">
              <w:rPr>
                <w:rFonts w:eastAsia="微软雅黑"/>
                <w:sz w:val="20"/>
                <w:szCs w:val="20"/>
              </w:rPr>
              <w:t>ame as Rel-15</w:t>
            </w:r>
          </w:p>
        </w:tc>
      </w:tr>
      <w:tr w:rsidR="006B4ADC" w:rsidTr="001746CD">
        <w:trPr>
          <w:trHeight w:val="20"/>
        </w:trPr>
        <w:tc>
          <w:tcPr>
            <w:tcW w:w="3114" w:type="dxa"/>
          </w:tcPr>
          <w:p w:rsidR="004E7EE3" w:rsidRPr="001E147D" w:rsidRDefault="001901A5" w:rsidP="001E147D">
            <w:pPr>
              <w:rPr>
                <w:rFonts w:eastAsia="微软雅黑"/>
                <w:sz w:val="20"/>
                <w:szCs w:val="20"/>
              </w:rPr>
            </w:pPr>
            <w:r w:rsidRPr="001E147D">
              <w:rPr>
                <w:rFonts w:eastAsia="微软雅黑" w:hint="eastAsia"/>
                <w:sz w:val="20"/>
                <w:szCs w:val="20"/>
              </w:rPr>
              <w:t>S</w:t>
            </w:r>
            <w:r w:rsidRPr="001E147D">
              <w:rPr>
                <w:rFonts w:eastAsia="微软雅黑"/>
                <w:sz w:val="20"/>
                <w:szCs w:val="20"/>
              </w:rPr>
              <w:t>ub-band CQI</w:t>
            </w:r>
          </w:p>
        </w:tc>
        <w:tc>
          <w:tcPr>
            <w:tcW w:w="1417" w:type="dxa"/>
          </w:tcPr>
          <w:p w:rsidR="004E7EE3" w:rsidRPr="001E147D" w:rsidRDefault="001901A5" w:rsidP="001E147D">
            <w:pPr>
              <w:rPr>
                <w:rFonts w:eastAsia="微软雅黑"/>
                <w:sz w:val="20"/>
                <w:szCs w:val="20"/>
              </w:rPr>
            </w:pPr>
            <w:r w:rsidRPr="001E147D">
              <w:rPr>
                <w:rFonts w:eastAsia="微软雅黑" w:hint="eastAsia"/>
                <w:sz w:val="20"/>
                <w:szCs w:val="20"/>
              </w:rPr>
              <w:t>A</w:t>
            </w:r>
            <w:r w:rsidRPr="001E147D">
              <w:rPr>
                <w:rFonts w:eastAsia="微软雅黑"/>
                <w:sz w:val="20"/>
                <w:szCs w:val="20"/>
              </w:rPr>
              <w:t>greed</w:t>
            </w:r>
          </w:p>
        </w:tc>
        <w:tc>
          <w:tcPr>
            <w:tcW w:w="4819" w:type="dxa"/>
          </w:tcPr>
          <w:p w:rsidR="004E7EE3" w:rsidRPr="001E147D" w:rsidRDefault="001901A5" w:rsidP="001E147D">
            <w:pPr>
              <w:rPr>
                <w:rFonts w:eastAsia="微软雅黑"/>
                <w:sz w:val="20"/>
                <w:szCs w:val="20"/>
              </w:rPr>
            </w:pPr>
            <w:r w:rsidRPr="001E147D">
              <w:rPr>
                <w:rFonts w:eastAsia="微软雅黑" w:hint="eastAsia"/>
                <w:sz w:val="20"/>
                <w:szCs w:val="20"/>
              </w:rPr>
              <w:t>S</w:t>
            </w:r>
            <w:r w:rsidRPr="001E147D">
              <w:rPr>
                <w:rFonts w:eastAsia="微软雅黑"/>
                <w:sz w:val="20"/>
                <w:szCs w:val="20"/>
              </w:rPr>
              <w:t>ame as Rel-15</w:t>
            </w:r>
          </w:p>
        </w:tc>
      </w:tr>
      <w:tr w:rsidR="006B4ADC" w:rsidTr="001746CD">
        <w:trPr>
          <w:trHeight w:val="20"/>
        </w:trPr>
        <w:tc>
          <w:tcPr>
            <w:tcW w:w="3114" w:type="dxa"/>
          </w:tcPr>
          <w:p w:rsidR="00F40F6B" w:rsidRPr="001E147D" w:rsidRDefault="00F40F6B" w:rsidP="00F40F6B">
            <w:pPr>
              <w:rPr>
                <w:rFonts w:eastAsia="微软雅黑"/>
                <w:sz w:val="20"/>
                <w:szCs w:val="20"/>
              </w:rPr>
            </w:pPr>
            <w:r w:rsidRPr="001E147D">
              <w:rPr>
                <w:rFonts w:eastAsia="微软雅黑"/>
                <w:sz w:val="20"/>
                <w:szCs w:val="20"/>
              </w:rPr>
              <w:t>M’</w:t>
            </w:r>
          </w:p>
        </w:tc>
        <w:tc>
          <w:tcPr>
            <w:tcW w:w="1417" w:type="dxa"/>
          </w:tcPr>
          <w:p w:rsidR="00F40F6B" w:rsidRPr="001E147D" w:rsidRDefault="00F40F6B" w:rsidP="00F40F6B">
            <w:pPr>
              <w:rPr>
                <w:rFonts w:eastAsia="微软雅黑"/>
                <w:sz w:val="20"/>
                <w:szCs w:val="20"/>
              </w:rPr>
            </w:pPr>
            <w:r w:rsidRPr="00743970">
              <w:rPr>
                <w:rFonts w:eastAsia="微软雅黑" w:hint="eastAsia"/>
                <w:sz w:val="20"/>
                <w:szCs w:val="20"/>
              </w:rPr>
              <w:t>F</w:t>
            </w:r>
            <w:r w:rsidRPr="00743970">
              <w:rPr>
                <w:rFonts w:eastAsia="微软雅黑"/>
                <w:sz w:val="20"/>
                <w:szCs w:val="20"/>
              </w:rPr>
              <w:t>or further discussion</w:t>
            </w:r>
          </w:p>
        </w:tc>
        <w:tc>
          <w:tcPr>
            <w:tcW w:w="4819" w:type="dxa"/>
          </w:tcPr>
          <w:p w:rsidR="00F40F6B" w:rsidRPr="001E147D" w:rsidRDefault="00F40F6B" w:rsidP="00F40F6B">
            <w:pPr>
              <w:rPr>
                <w:rFonts w:eastAsia="微软雅黑"/>
                <w:sz w:val="20"/>
                <w:szCs w:val="20"/>
              </w:rPr>
            </w:pPr>
            <w:r w:rsidRPr="001E147D">
              <w:rPr>
                <w:rFonts w:eastAsia="微软雅黑"/>
                <w:sz w:val="20"/>
                <w:szCs w:val="20"/>
              </w:rPr>
              <w:t>Whether to report M’ ≤ M, e.g. # bits, values</w:t>
            </w:r>
          </w:p>
        </w:tc>
      </w:tr>
      <w:tr w:rsidR="00743970" w:rsidTr="001746CD">
        <w:trPr>
          <w:trHeight w:val="20"/>
        </w:trPr>
        <w:tc>
          <w:tcPr>
            <w:tcW w:w="3114" w:type="dxa"/>
          </w:tcPr>
          <w:p w:rsidR="00743970" w:rsidRPr="001E147D" w:rsidRDefault="004C6D74" w:rsidP="00743970">
            <w:pPr>
              <w:rPr>
                <w:rFonts w:eastAsia="微软雅黑"/>
                <w:sz w:val="20"/>
                <w:szCs w:val="20"/>
              </w:rPr>
            </w:pPr>
            <m:oMathPara>
              <m:oMathParaPr>
                <m:jc m:val="left"/>
              </m:oMathParaPr>
              <m:oMath>
                <m:sSubSup>
                  <m:sSubSupPr>
                    <m:ctrlPr>
                      <w:rPr>
                        <w:rFonts w:ascii="Cambria Math" w:eastAsia="微软雅黑" w:hAnsi="Cambria Math"/>
                        <w:sz w:val="20"/>
                        <w:szCs w:val="20"/>
                      </w:rPr>
                    </m:ctrlPr>
                  </m:sSubSupPr>
                  <m:e>
                    <m:r>
                      <w:rPr>
                        <w:rFonts w:ascii="Cambria Math" w:eastAsia="微软雅黑" w:hAnsi="Cambria Math"/>
                        <w:sz w:val="20"/>
                        <w:szCs w:val="20"/>
                      </w:rPr>
                      <m:t>N</m:t>
                    </m:r>
                  </m:e>
                  <m:sub>
                    <m:r>
                      <m:rPr>
                        <m:sty m:val="p"/>
                      </m:rPr>
                      <w:rPr>
                        <w:rFonts w:ascii="Cambria Math" w:eastAsia="微软雅黑" w:hAnsi="Cambria Math"/>
                        <w:sz w:val="20"/>
                        <w:szCs w:val="20"/>
                      </w:rPr>
                      <m:t>3</m:t>
                    </m:r>
                  </m:sub>
                  <m:sup>
                    <m:r>
                      <m:rPr>
                        <m:sty m:val="p"/>
                      </m:rPr>
                      <w:rPr>
                        <w:rFonts w:ascii="Cambria Math" w:eastAsia="微软雅黑" w:hAnsi="Cambria Math"/>
                        <w:sz w:val="20"/>
                        <w:szCs w:val="20"/>
                      </w:rPr>
                      <m:t>'</m:t>
                    </m:r>
                  </m:sup>
                </m:sSubSup>
              </m:oMath>
            </m:oMathPara>
          </w:p>
        </w:tc>
        <w:tc>
          <w:tcPr>
            <w:tcW w:w="1417" w:type="dxa"/>
          </w:tcPr>
          <w:p w:rsidR="00743970" w:rsidRPr="001E147D" w:rsidRDefault="00CA1FAE" w:rsidP="00743970">
            <w:pPr>
              <w:rPr>
                <w:rFonts w:eastAsia="微软雅黑"/>
                <w:sz w:val="20"/>
                <w:szCs w:val="20"/>
              </w:rPr>
            </w:pPr>
            <w:r w:rsidRPr="00743970">
              <w:rPr>
                <w:rFonts w:eastAsia="微软雅黑" w:hint="eastAsia"/>
                <w:sz w:val="20"/>
                <w:szCs w:val="20"/>
              </w:rPr>
              <w:t>F</w:t>
            </w:r>
            <w:r w:rsidRPr="00743970">
              <w:rPr>
                <w:rFonts w:eastAsia="微软雅黑"/>
                <w:sz w:val="20"/>
                <w:szCs w:val="20"/>
              </w:rPr>
              <w:t>or further discussion</w:t>
            </w:r>
          </w:p>
        </w:tc>
        <w:tc>
          <w:tcPr>
            <w:tcW w:w="4819" w:type="dxa"/>
          </w:tcPr>
          <w:p w:rsidR="00743970" w:rsidRPr="001E147D" w:rsidRDefault="00743970" w:rsidP="00743970">
            <w:pPr>
              <w:rPr>
                <w:rFonts w:eastAsia="微软雅黑"/>
                <w:sz w:val="20"/>
                <w:szCs w:val="20"/>
              </w:rPr>
            </w:pPr>
            <w:r w:rsidRPr="001E147D">
              <w:rPr>
                <w:rFonts w:eastAsia="微软雅黑"/>
                <w:sz w:val="20"/>
                <w:szCs w:val="20"/>
              </w:rPr>
              <w:t xml:space="preserve">Whether to report  </w:t>
            </w:r>
            <m:oMath>
              <m:sSubSup>
                <m:sSubSupPr>
                  <m:ctrlPr>
                    <w:rPr>
                      <w:rFonts w:ascii="Cambria Math" w:eastAsia="微软雅黑" w:hAnsi="Cambria Math"/>
                      <w:sz w:val="20"/>
                      <w:szCs w:val="20"/>
                    </w:rPr>
                  </m:ctrlPr>
                </m:sSubSupPr>
                <m:e>
                  <m:r>
                    <w:rPr>
                      <w:rFonts w:ascii="Cambria Math" w:eastAsia="微软雅黑" w:hAnsi="Cambria Math"/>
                      <w:sz w:val="20"/>
                      <w:szCs w:val="20"/>
                    </w:rPr>
                    <m:t>N</m:t>
                  </m:r>
                </m:e>
                <m:sub>
                  <m:r>
                    <m:rPr>
                      <m:sty m:val="p"/>
                    </m:rPr>
                    <w:rPr>
                      <w:rFonts w:ascii="Cambria Math" w:eastAsia="微软雅黑" w:hAnsi="Cambria Math"/>
                      <w:sz w:val="20"/>
                      <w:szCs w:val="20"/>
                    </w:rPr>
                    <m:t>3</m:t>
                  </m:r>
                </m:sub>
                <m:sup>
                  <m:r>
                    <m:rPr>
                      <m:sty m:val="p"/>
                    </m:rPr>
                    <w:rPr>
                      <w:rFonts w:ascii="Cambria Math" w:eastAsia="微软雅黑" w:hAnsi="Cambria Math"/>
                      <w:sz w:val="20"/>
                      <w:szCs w:val="20"/>
                    </w:rPr>
                    <m:t>'</m:t>
                  </m:r>
                </m:sup>
              </m:sSubSup>
              <m:r>
                <m:rPr>
                  <m:sty m:val="p"/>
                </m:rPr>
                <w:rPr>
                  <w:rFonts w:ascii="Cambria Math" w:eastAsia="微软雅黑" w:hAnsi="Cambria Math"/>
                  <w:sz w:val="20"/>
                  <w:szCs w:val="20"/>
                </w:rPr>
                <m:t>&lt;</m:t>
              </m:r>
              <m:sSub>
                <m:sSubPr>
                  <m:ctrlPr>
                    <w:rPr>
                      <w:rFonts w:ascii="Cambria Math" w:eastAsia="微软雅黑" w:hAnsi="Cambria Math"/>
                      <w:sz w:val="20"/>
                      <w:szCs w:val="20"/>
                    </w:rPr>
                  </m:ctrlPr>
                </m:sSubPr>
                <m:e>
                  <m:r>
                    <w:rPr>
                      <w:rFonts w:ascii="Cambria Math" w:eastAsia="微软雅黑" w:hAnsi="Cambria Math"/>
                      <w:sz w:val="20"/>
                      <w:szCs w:val="20"/>
                    </w:rPr>
                    <m:t>N</m:t>
                  </m:r>
                </m:e>
                <m:sub>
                  <m:r>
                    <m:rPr>
                      <m:sty m:val="p"/>
                    </m:rPr>
                    <w:rPr>
                      <w:rFonts w:ascii="Cambria Math" w:eastAsia="微软雅黑" w:hAnsi="Cambria Math"/>
                      <w:sz w:val="20"/>
                      <w:szCs w:val="20"/>
                    </w:rPr>
                    <m:t>3</m:t>
                  </m:r>
                </m:sub>
              </m:sSub>
            </m:oMath>
            <w:r w:rsidRPr="001E147D">
              <w:rPr>
                <w:rFonts w:eastAsia="微软雅黑"/>
                <w:sz w:val="20"/>
                <w:szCs w:val="20"/>
              </w:rPr>
              <w:t>,  # bits, values</w:t>
            </w:r>
          </w:p>
        </w:tc>
      </w:tr>
      <w:tr w:rsidR="00743970" w:rsidTr="001746CD">
        <w:trPr>
          <w:trHeight w:val="20"/>
        </w:trPr>
        <w:tc>
          <w:tcPr>
            <w:tcW w:w="3114" w:type="dxa"/>
          </w:tcPr>
          <w:p w:rsidR="00743970" w:rsidRPr="001E147D" w:rsidRDefault="004C6D74" w:rsidP="00743970">
            <w:pPr>
              <w:rPr>
                <w:rFonts w:eastAsia="微软雅黑"/>
                <w:sz w:val="20"/>
                <w:szCs w:val="20"/>
              </w:rPr>
            </w:pPr>
            <m:oMath>
              <m:sSubSup>
                <m:sSubSupPr>
                  <m:ctrlPr>
                    <w:rPr>
                      <w:rFonts w:ascii="Cambria Math" w:eastAsia="微软雅黑" w:hAnsi="Cambria Math"/>
                      <w:sz w:val="20"/>
                      <w:szCs w:val="20"/>
                    </w:rPr>
                  </m:ctrlPr>
                </m:sSubSupPr>
                <m:e>
                  <m:r>
                    <w:rPr>
                      <w:rFonts w:ascii="Cambria Math" w:eastAsia="微软雅黑" w:hAnsi="Cambria Math"/>
                      <w:sz w:val="20"/>
                      <w:szCs w:val="20"/>
                    </w:rPr>
                    <m:t>N</m:t>
                  </m:r>
                </m:e>
                <m:sub>
                  <m:r>
                    <m:rPr>
                      <m:sty m:val="p"/>
                    </m:rPr>
                    <w:rPr>
                      <w:rFonts w:ascii="Cambria Math" w:eastAsia="微软雅黑" w:hAnsi="Cambria Math"/>
                      <w:sz w:val="20"/>
                      <w:szCs w:val="20"/>
                    </w:rPr>
                    <m:t>1</m:t>
                  </m:r>
                </m:sub>
                <m:sup>
                  <m:r>
                    <m:rPr>
                      <m:sty m:val="p"/>
                    </m:rPr>
                    <w:rPr>
                      <w:rFonts w:ascii="Cambria Math" w:eastAsia="微软雅黑" w:hAnsi="Cambria Math"/>
                      <w:sz w:val="20"/>
                      <w:szCs w:val="20"/>
                    </w:rPr>
                    <m:t>'</m:t>
                  </m:r>
                </m:sup>
              </m:sSubSup>
            </m:oMath>
            <w:r w:rsidR="00743970" w:rsidRPr="001E147D">
              <w:rPr>
                <w:rFonts w:eastAsia="微软雅黑"/>
                <w:sz w:val="20"/>
                <w:szCs w:val="20"/>
              </w:rPr>
              <w:t xml:space="preserve">, </w:t>
            </w:r>
            <m:oMath>
              <m:sSubSup>
                <m:sSubSupPr>
                  <m:ctrlPr>
                    <w:rPr>
                      <w:rFonts w:ascii="Cambria Math" w:eastAsia="微软雅黑" w:hAnsi="Cambria Math"/>
                      <w:sz w:val="20"/>
                      <w:szCs w:val="20"/>
                    </w:rPr>
                  </m:ctrlPr>
                </m:sSubSupPr>
                <m:e>
                  <m:r>
                    <w:rPr>
                      <w:rFonts w:ascii="Cambria Math" w:eastAsia="微软雅黑" w:hAnsi="Cambria Math"/>
                      <w:sz w:val="20"/>
                      <w:szCs w:val="20"/>
                    </w:rPr>
                    <m:t>N</m:t>
                  </m:r>
                </m:e>
                <m:sub>
                  <m:r>
                    <m:rPr>
                      <m:sty m:val="p"/>
                    </m:rPr>
                    <w:rPr>
                      <w:rFonts w:ascii="Cambria Math" w:eastAsia="微软雅黑" w:hAnsi="Cambria Math"/>
                      <w:sz w:val="20"/>
                      <w:szCs w:val="20"/>
                    </w:rPr>
                    <m:t>2</m:t>
                  </m:r>
                </m:sub>
                <m:sup>
                  <m:r>
                    <m:rPr>
                      <m:sty m:val="p"/>
                    </m:rPr>
                    <w:rPr>
                      <w:rFonts w:ascii="Cambria Math" w:eastAsia="微软雅黑" w:hAnsi="Cambria Math"/>
                      <w:sz w:val="20"/>
                      <w:szCs w:val="20"/>
                    </w:rPr>
                    <m:t>'</m:t>
                  </m:r>
                </m:sup>
              </m:sSubSup>
            </m:oMath>
            <w:r w:rsidR="00743970" w:rsidRPr="001E147D">
              <w:rPr>
                <w:rFonts w:eastAsia="微软雅黑"/>
                <w:sz w:val="20"/>
                <w:szCs w:val="20"/>
              </w:rPr>
              <w:t xml:space="preserve"> </w:t>
            </w:r>
          </w:p>
        </w:tc>
        <w:tc>
          <w:tcPr>
            <w:tcW w:w="1417" w:type="dxa"/>
          </w:tcPr>
          <w:p w:rsidR="00743970" w:rsidRPr="001E147D" w:rsidRDefault="00CA1FAE" w:rsidP="00743970">
            <w:pPr>
              <w:rPr>
                <w:rFonts w:eastAsia="微软雅黑"/>
                <w:sz w:val="20"/>
                <w:szCs w:val="20"/>
              </w:rPr>
            </w:pPr>
            <w:r w:rsidRPr="00743970">
              <w:rPr>
                <w:rFonts w:eastAsia="微软雅黑" w:hint="eastAsia"/>
                <w:sz w:val="20"/>
                <w:szCs w:val="20"/>
              </w:rPr>
              <w:t>F</w:t>
            </w:r>
            <w:r w:rsidRPr="00743970">
              <w:rPr>
                <w:rFonts w:eastAsia="微软雅黑"/>
                <w:sz w:val="20"/>
                <w:szCs w:val="20"/>
              </w:rPr>
              <w:t>or further discussion</w:t>
            </w:r>
          </w:p>
        </w:tc>
        <w:tc>
          <w:tcPr>
            <w:tcW w:w="4819" w:type="dxa"/>
          </w:tcPr>
          <w:p w:rsidR="00743970" w:rsidRPr="001E147D" w:rsidRDefault="00743970" w:rsidP="00743970">
            <w:pPr>
              <w:rPr>
                <w:rFonts w:eastAsia="微软雅黑"/>
                <w:sz w:val="20"/>
                <w:szCs w:val="20"/>
              </w:rPr>
            </w:pPr>
            <w:r w:rsidRPr="001E147D">
              <w:rPr>
                <w:rFonts w:eastAsia="微软雅黑"/>
                <w:sz w:val="20"/>
                <w:szCs w:val="20"/>
              </w:rPr>
              <w:t xml:space="preserve">Whether to report </w:t>
            </w:r>
            <m:oMath>
              <m:sSubSup>
                <m:sSubSupPr>
                  <m:ctrlPr>
                    <w:rPr>
                      <w:rFonts w:ascii="Cambria Math" w:eastAsia="微软雅黑" w:hAnsi="Cambria Math"/>
                      <w:sz w:val="20"/>
                      <w:szCs w:val="20"/>
                    </w:rPr>
                  </m:ctrlPr>
                </m:sSubSupPr>
                <m:e>
                  <m:r>
                    <w:rPr>
                      <w:rFonts w:ascii="Cambria Math" w:eastAsia="微软雅黑" w:hAnsi="Cambria Math"/>
                      <w:sz w:val="20"/>
                      <w:szCs w:val="20"/>
                    </w:rPr>
                    <m:t>N</m:t>
                  </m:r>
                </m:e>
                <m:sub>
                  <m:r>
                    <m:rPr>
                      <m:sty m:val="p"/>
                    </m:rPr>
                    <w:rPr>
                      <w:rFonts w:ascii="Cambria Math" w:eastAsia="微软雅黑" w:hAnsi="Cambria Math"/>
                      <w:sz w:val="20"/>
                      <w:szCs w:val="20"/>
                    </w:rPr>
                    <m:t>1</m:t>
                  </m:r>
                </m:sub>
                <m:sup>
                  <m:r>
                    <m:rPr>
                      <m:sty m:val="p"/>
                    </m:rPr>
                    <w:rPr>
                      <w:rFonts w:ascii="Cambria Math" w:eastAsia="微软雅黑" w:hAnsi="Cambria Math"/>
                      <w:sz w:val="20"/>
                      <w:szCs w:val="20"/>
                    </w:rPr>
                    <m:t>'</m:t>
                  </m:r>
                </m:sup>
              </m:sSubSup>
              <m:r>
                <m:rPr>
                  <m:sty m:val="p"/>
                </m:rPr>
                <w:rPr>
                  <w:rFonts w:ascii="Cambria Math" w:eastAsia="微软雅黑" w:hAnsi="Cambria Math"/>
                  <w:sz w:val="20"/>
                  <w:szCs w:val="20"/>
                </w:rPr>
                <m:t>&lt;</m:t>
              </m:r>
              <m:sSub>
                <m:sSubPr>
                  <m:ctrlPr>
                    <w:rPr>
                      <w:rFonts w:ascii="Cambria Math" w:eastAsia="微软雅黑" w:hAnsi="Cambria Math"/>
                      <w:sz w:val="20"/>
                      <w:szCs w:val="20"/>
                    </w:rPr>
                  </m:ctrlPr>
                </m:sSubPr>
                <m:e>
                  <m:r>
                    <w:rPr>
                      <w:rFonts w:ascii="Cambria Math" w:eastAsia="微软雅黑" w:hAnsi="Cambria Math"/>
                      <w:sz w:val="20"/>
                      <w:szCs w:val="20"/>
                    </w:rPr>
                    <m:t>N</m:t>
                  </m:r>
                </m:e>
                <m:sub>
                  <m:r>
                    <m:rPr>
                      <m:sty m:val="p"/>
                    </m:rPr>
                    <w:rPr>
                      <w:rFonts w:ascii="Cambria Math" w:eastAsia="微软雅黑" w:hAnsi="Cambria Math"/>
                      <w:sz w:val="20"/>
                      <w:szCs w:val="20"/>
                    </w:rPr>
                    <m:t>1</m:t>
                  </m:r>
                </m:sub>
              </m:sSub>
            </m:oMath>
            <w:r w:rsidRPr="001E147D">
              <w:rPr>
                <w:rFonts w:eastAsia="微软雅黑"/>
                <w:sz w:val="20"/>
                <w:szCs w:val="20"/>
              </w:rPr>
              <w:t xml:space="preserve">, </w:t>
            </w:r>
            <m:oMath>
              <m:sSubSup>
                <m:sSubSupPr>
                  <m:ctrlPr>
                    <w:rPr>
                      <w:rFonts w:ascii="Cambria Math" w:eastAsia="微软雅黑" w:hAnsi="Cambria Math"/>
                      <w:sz w:val="20"/>
                      <w:szCs w:val="20"/>
                    </w:rPr>
                  </m:ctrlPr>
                </m:sSubSupPr>
                <m:e>
                  <m:r>
                    <w:rPr>
                      <w:rFonts w:ascii="Cambria Math" w:eastAsia="微软雅黑" w:hAnsi="Cambria Math"/>
                      <w:sz w:val="20"/>
                      <w:szCs w:val="20"/>
                    </w:rPr>
                    <m:t>N</m:t>
                  </m:r>
                </m:e>
                <m:sub>
                  <m:r>
                    <m:rPr>
                      <m:sty m:val="p"/>
                    </m:rPr>
                    <w:rPr>
                      <w:rFonts w:ascii="Cambria Math" w:eastAsia="微软雅黑" w:hAnsi="Cambria Math"/>
                      <w:sz w:val="20"/>
                      <w:szCs w:val="20"/>
                    </w:rPr>
                    <m:t>2</m:t>
                  </m:r>
                </m:sub>
                <m:sup>
                  <m:r>
                    <m:rPr>
                      <m:sty m:val="p"/>
                    </m:rPr>
                    <w:rPr>
                      <w:rFonts w:ascii="Cambria Math" w:eastAsia="微软雅黑" w:hAnsi="Cambria Math"/>
                      <w:sz w:val="20"/>
                      <w:szCs w:val="20"/>
                    </w:rPr>
                    <m:t>'</m:t>
                  </m:r>
                </m:sup>
              </m:sSubSup>
              <m:r>
                <m:rPr>
                  <m:sty m:val="p"/>
                </m:rPr>
                <w:rPr>
                  <w:rFonts w:ascii="Cambria Math" w:eastAsia="微软雅黑" w:hAnsi="Cambria Math"/>
                  <w:sz w:val="20"/>
                  <w:szCs w:val="20"/>
                </w:rPr>
                <m:t>&lt;</m:t>
              </m:r>
              <m:sSub>
                <m:sSubPr>
                  <m:ctrlPr>
                    <w:rPr>
                      <w:rFonts w:ascii="Cambria Math" w:eastAsia="微软雅黑" w:hAnsi="Cambria Math"/>
                      <w:sz w:val="20"/>
                      <w:szCs w:val="20"/>
                    </w:rPr>
                  </m:ctrlPr>
                </m:sSubPr>
                <m:e>
                  <m:r>
                    <w:rPr>
                      <w:rFonts w:ascii="Cambria Math" w:eastAsia="微软雅黑" w:hAnsi="Cambria Math"/>
                      <w:sz w:val="20"/>
                      <w:szCs w:val="20"/>
                    </w:rPr>
                    <m:t>N</m:t>
                  </m:r>
                </m:e>
                <m:sub>
                  <m:r>
                    <m:rPr>
                      <m:sty m:val="p"/>
                    </m:rPr>
                    <w:rPr>
                      <w:rFonts w:ascii="Cambria Math" w:eastAsia="微软雅黑" w:hAnsi="Cambria Math"/>
                      <w:sz w:val="20"/>
                      <w:szCs w:val="20"/>
                    </w:rPr>
                    <m:t>2</m:t>
                  </m:r>
                </m:sub>
              </m:sSub>
            </m:oMath>
            <w:r w:rsidRPr="001E147D">
              <w:rPr>
                <w:rFonts w:eastAsia="微软雅黑"/>
                <w:sz w:val="20"/>
                <w:szCs w:val="20"/>
              </w:rPr>
              <w:t>, # bits, values</w:t>
            </w:r>
          </w:p>
        </w:tc>
      </w:tr>
      <w:tr w:rsidR="00743970" w:rsidTr="001746CD">
        <w:trPr>
          <w:trHeight w:val="20"/>
        </w:trPr>
        <w:tc>
          <w:tcPr>
            <w:tcW w:w="3114" w:type="dxa"/>
          </w:tcPr>
          <w:p w:rsidR="00743970" w:rsidRPr="001E147D" w:rsidRDefault="00743970" w:rsidP="00743970">
            <w:pPr>
              <w:rPr>
                <w:rFonts w:eastAsia="微软雅黑"/>
                <w:sz w:val="20"/>
                <w:szCs w:val="20"/>
              </w:rPr>
            </w:pPr>
            <w:r w:rsidRPr="001E147D">
              <w:rPr>
                <w:rFonts w:eastAsia="微软雅黑"/>
                <w:sz w:val="20"/>
                <w:szCs w:val="20"/>
              </w:rPr>
              <w:t>Size of the bitmap(s) in UCI Part2: Nb</w:t>
            </w:r>
          </w:p>
        </w:tc>
        <w:tc>
          <w:tcPr>
            <w:tcW w:w="1417" w:type="dxa"/>
          </w:tcPr>
          <w:p w:rsidR="00743970" w:rsidRPr="001E147D" w:rsidRDefault="00CA1FAE" w:rsidP="00743970">
            <w:pPr>
              <w:rPr>
                <w:rFonts w:eastAsia="微软雅黑"/>
                <w:sz w:val="20"/>
                <w:szCs w:val="20"/>
              </w:rPr>
            </w:pPr>
            <w:r w:rsidRPr="00743970">
              <w:rPr>
                <w:rFonts w:eastAsia="微软雅黑" w:hint="eastAsia"/>
                <w:sz w:val="20"/>
                <w:szCs w:val="20"/>
              </w:rPr>
              <w:t>F</w:t>
            </w:r>
            <w:r w:rsidRPr="00743970">
              <w:rPr>
                <w:rFonts w:eastAsia="微软雅黑"/>
                <w:sz w:val="20"/>
                <w:szCs w:val="20"/>
              </w:rPr>
              <w:t>or further discussion</w:t>
            </w:r>
          </w:p>
        </w:tc>
        <w:tc>
          <w:tcPr>
            <w:tcW w:w="4819" w:type="dxa"/>
          </w:tcPr>
          <w:p w:rsidR="00743970" w:rsidRPr="001E147D" w:rsidRDefault="00743970" w:rsidP="00743970">
            <w:pPr>
              <w:rPr>
                <w:rFonts w:eastAsia="微软雅黑"/>
                <w:sz w:val="20"/>
                <w:szCs w:val="20"/>
              </w:rPr>
            </w:pPr>
            <w:r w:rsidRPr="001E147D">
              <w:rPr>
                <w:rFonts w:eastAsia="微软雅黑"/>
                <w:sz w:val="20"/>
                <w:szCs w:val="20"/>
              </w:rPr>
              <w:t>Whether to report Nb, #bits, values</w:t>
            </w:r>
          </w:p>
        </w:tc>
      </w:tr>
      <w:tr w:rsidR="00E31A50" w:rsidTr="002B1948">
        <w:trPr>
          <w:trHeight w:val="20"/>
        </w:trPr>
        <w:tc>
          <w:tcPr>
            <w:tcW w:w="9350" w:type="dxa"/>
            <w:gridSpan w:val="3"/>
          </w:tcPr>
          <w:p w:rsidR="00E31A50" w:rsidRPr="003E1D9D" w:rsidRDefault="0087322A" w:rsidP="001E147D">
            <w:pPr>
              <w:rPr>
                <w:rFonts w:eastAsia="微软雅黑"/>
                <w:sz w:val="20"/>
                <w:szCs w:val="20"/>
              </w:rPr>
            </w:pPr>
            <w:r w:rsidRPr="003E1D9D">
              <w:rPr>
                <w:rFonts w:eastAsia="微软雅黑" w:hint="eastAsia"/>
                <w:sz w:val="20"/>
                <w:szCs w:val="20"/>
              </w:rPr>
              <w:t>P</w:t>
            </w:r>
            <w:r w:rsidRPr="003E1D9D">
              <w:rPr>
                <w:rFonts w:eastAsia="微软雅黑"/>
                <w:sz w:val="20"/>
                <w:szCs w:val="20"/>
              </w:rPr>
              <w:t>art 2</w:t>
            </w:r>
          </w:p>
        </w:tc>
      </w:tr>
      <w:tr w:rsidR="004138B0" w:rsidTr="001746CD">
        <w:trPr>
          <w:trHeight w:val="20"/>
        </w:trPr>
        <w:tc>
          <w:tcPr>
            <w:tcW w:w="3114" w:type="dxa"/>
          </w:tcPr>
          <w:p w:rsidR="004138B0" w:rsidRPr="001E147D" w:rsidRDefault="004138B0" w:rsidP="004138B0">
            <w:pPr>
              <w:rPr>
                <w:rFonts w:eastAsia="微软雅黑"/>
                <w:sz w:val="20"/>
                <w:szCs w:val="20"/>
              </w:rPr>
            </w:pPr>
            <w:r w:rsidRPr="001E147D">
              <w:rPr>
                <w:rFonts w:eastAsia="微软雅黑"/>
                <w:sz w:val="20"/>
                <w:szCs w:val="20"/>
              </w:rPr>
              <w:t>Bitmap per layer</w:t>
            </w:r>
          </w:p>
        </w:tc>
        <w:tc>
          <w:tcPr>
            <w:tcW w:w="1417" w:type="dxa"/>
          </w:tcPr>
          <w:p w:rsidR="004138B0" w:rsidRPr="001E147D" w:rsidRDefault="004138B0" w:rsidP="004138B0">
            <w:pPr>
              <w:rPr>
                <w:rFonts w:eastAsia="微软雅黑"/>
                <w:sz w:val="20"/>
                <w:szCs w:val="20"/>
              </w:rPr>
            </w:pPr>
            <w:r w:rsidRPr="001E147D">
              <w:rPr>
                <w:rFonts w:eastAsia="微软雅黑"/>
                <w:sz w:val="20"/>
                <w:szCs w:val="20"/>
              </w:rPr>
              <w:t>Agreed</w:t>
            </w:r>
          </w:p>
        </w:tc>
        <w:tc>
          <w:tcPr>
            <w:tcW w:w="4819" w:type="dxa"/>
          </w:tcPr>
          <w:p w:rsidR="004138B0" w:rsidRPr="001E147D" w:rsidRDefault="004138B0" w:rsidP="004138B0">
            <w:pPr>
              <w:rPr>
                <w:rFonts w:eastAsia="微软雅黑"/>
                <w:sz w:val="20"/>
                <w:szCs w:val="20"/>
              </w:rPr>
            </w:pPr>
            <w:r w:rsidRPr="001E147D">
              <w:rPr>
                <w:rFonts w:eastAsia="微软雅黑"/>
                <w:sz w:val="20"/>
                <w:szCs w:val="20"/>
              </w:rPr>
              <w:t>RI=1-2: for layer l, size-</w:t>
            </w:r>
            <m:oMath>
              <m:r>
                <m:rPr>
                  <m:sty m:val="p"/>
                </m:rPr>
                <w:rPr>
                  <w:rFonts w:ascii="Cambria Math" w:eastAsia="微软雅黑" w:hAnsi="Cambria Math"/>
                  <w:sz w:val="20"/>
                  <w:szCs w:val="20"/>
                </w:rPr>
                <m:t>2</m:t>
              </m:r>
              <m:sSub>
                <m:sSubPr>
                  <m:ctrlPr>
                    <w:rPr>
                      <w:rFonts w:ascii="Cambria Math" w:eastAsia="微软雅黑" w:hAnsi="Cambria Math"/>
                      <w:sz w:val="20"/>
                      <w:szCs w:val="20"/>
                    </w:rPr>
                  </m:ctrlPr>
                </m:sSubPr>
                <m:e>
                  <m:r>
                    <w:rPr>
                      <w:rFonts w:ascii="Cambria Math" w:eastAsia="微软雅黑" w:hAnsi="Cambria Math"/>
                      <w:sz w:val="20"/>
                      <w:szCs w:val="20"/>
                    </w:rPr>
                    <m:t>L</m:t>
                  </m:r>
                </m:e>
                <m:sub>
                  <m:r>
                    <w:rPr>
                      <w:rFonts w:ascii="Cambria Math" w:eastAsia="微软雅黑" w:hAnsi="Cambria Math"/>
                      <w:sz w:val="20"/>
                      <w:szCs w:val="20"/>
                    </w:rPr>
                    <m:t>l</m:t>
                  </m:r>
                </m:sub>
              </m:sSub>
              <m:sSub>
                <m:sSubPr>
                  <m:ctrlPr>
                    <w:rPr>
                      <w:rFonts w:ascii="Cambria Math" w:eastAsia="微软雅黑" w:hAnsi="Cambria Math"/>
                      <w:sz w:val="20"/>
                      <w:szCs w:val="20"/>
                    </w:rPr>
                  </m:ctrlPr>
                </m:sSubPr>
                <m:e>
                  <m:r>
                    <w:rPr>
                      <w:rFonts w:ascii="Cambria Math" w:eastAsia="微软雅黑" w:hAnsi="Cambria Math"/>
                      <w:sz w:val="20"/>
                      <w:szCs w:val="20"/>
                    </w:rPr>
                    <m:t>M</m:t>
                  </m:r>
                </m:e>
                <m:sub>
                  <m:r>
                    <w:rPr>
                      <w:rFonts w:ascii="Cambria Math" w:eastAsia="微软雅黑" w:hAnsi="Cambria Math"/>
                      <w:sz w:val="20"/>
                      <w:szCs w:val="20"/>
                    </w:rPr>
                    <m:t>l</m:t>
                  </m:r>
                </m:sub>
              </m:sSub>
            </m:oMath>
          </w:p>
        </w:tc>
      </w:tr>
      <w:tr w:rsidR="004138B0" w:rsidTr="001746CD">
        <w:trPr>
          <w:trHeight w:val="20"/>
        </w:trPr>
        <w:tc>
          <w:tcPr>
            <w:tcW w:w="3114" w:type="dxa"/>
          </w:tcPr>
          <w:p w:rsidR="004138B0" w:rsidRPr="001E147D" w:rsidRDefault="004138B0" w:rsidP="004138B0">
            <w:pPr>
              <w:rPr>
                <w:rFonts w:eastAsia="微软雅黑"/>
                <w:sz w:val="20"/>
                <w:szCs w:val="20"/>
              </w:rPr>
            </w:pPr>
            <w:r w:rsidRPr="001E147D">
              <w:rPr>
                <w:rFonts w:eastAsia="微软雅黑"/>
                <w:sz w:val="20"/>
                <w:szCs w:val="20"/>
              </w:rPr>
              <w:t>Strongest coefficient indicator (SCI)</w:t>
            </w:r>
          </w:p>
        </w:tc>
        <w:tc>
          <w:tcPr>
            <w:tcW w:w="1417" w:type="dxa"/>
          </w:tcPr>
          <w:p w:rsidR="004138B0" w:rsidRPr="001E147D" w:rsidRDefault="004138B0" w:rsidP="004138B0">
            <w:pPr>
              <w:rPr>
                <w:rFonts w:eastAsia="微软雅黑"/>
                <w:sz w:val="20"/>
                <w:szCs w:val="20"/>
              </w:rPr>
            </w:pPr>
            <w:r w:rsidRPr="001E147D">
              <w:rPr>
                <w:rFonts w:eastAsia="微软雅黑"/>
                <w:sz w:val="20"/>
                <w:szCs w:val="20"/>
              </w:rPr>
              <w:t>Agreed</w:t>
            </w:r>
          </w:p>
        </w:tc>
        <w:tc>
          <w:tcPr>
            <w:tcW w:w="4819" w:type="dxa"/>
          </w:tcPr>
          <w:p w:rsidR="004138B0" w:rsidRPr="001E147D" w:rsidRDefault="004138B0" w:rsidP="004138B0">
            <w:pPr>
              <w:rPr>
                <w:rFonts w:eastAsia="微软雅黑"/>
                <w:sz w:val="20"/>
                <w:szCs w:val="20"/>
              </w:rPr>
            </w:pPr>
            <w:r w:rsidRPr="001E147D">
              <w:rPr>
                <w:rFonts w:eastAsia="微软雅黑"/>
                <w:sz w:val="20"/>
                <w:szCs w:val="20"/>
              </w:rPr>
              <w:t>FFS: Exact design for all layers (bitwidth, etc.)</w:t>
            </w:r>
          </w:p>
        </w:tc>
      </w:tr>
      <w:tr w:rsidR="004138B0" w:rsidTr="001746CD">
        <w:trPr>
          <w:trHeight w:val="20"/>
        </w:trPr>
        <w:tc>
          <w:tcPr>
            <w:tcW w:w="3114" w:type="dxa"/>
          </w:tcPr>
          <w:p w:rsidR="004138B0" w:rsidRPr="001E147D" w:rsidRDefault="004138B0" w:rsidP="004138B0">
            <w:pPr>
              <w:rPr>
                <w:rFonts w:eastAsia="微软雅黑"/>
                <w:sz w:val="20"/>
                <w:szCs w:val="20"/>
              </w:rPr>
            </w:pPr>
            <w:r w:rsidRPr="001E147D">
              <w:rPr>
                <w:rFonts w:eastAsia="微软雅黑"/>
                <w:sz w:val="20"/>
                <w:szCs w:val="20"/>
              </w:rPr>
              <w:t xml:space="preserve">SD basis subset selection indicator </w:t>
            </w:r>
          </w:p>
        </w:tc>
        <w:tc>
          <w:tcPr>
            <w:tcW w:w="1417" w:type="dxa"/>
          </w:tcPr>
          <w:p w:rsidR="004138B0" w:rsidRPr="001E147D" w:rsidRDefault="00D276B2" w:rsidP="004138B0">
            <w:pPr>
              <w:rPr>
                <w:rFonts w:eastAsia="微软雅黑"/>
                <w:sz w:val="20"/>
                <w:szCs w:val="20"/>
              </w:rPr>
            </w:pPr>
            <w:r w:rsidRPr="001E147D">
              <w:rPr>
                <w:rFonts w:eastAsia="微软雅黑"/>
                <w:sz w:val="20"/>
                <w:szCs w:val="20"/>
              </w:rPr>
              <w:t>Agreed</w:t>
            </w:r>
          </w:p>
        </w:tc>
        <w:tc>
          <w:tcPr>
            <w:tcW w:w="4819" w:type="dxa"/>
          </w:tcPr>
          <w:p w:rsidR="004138B0" w:rsidRPr="001E147D" w:rsidRDefault="004138B0" w:rsidP="004138B0">
            <w:pPr>
              <w:rPr>
                <w:rFonts w:eastAsia="微软雅黑"/>
                <w:sz w:val="20"/>
                <w:szCs w:val="20"/>
              </w:rPr>
            </w:pPr>
            <w:r w:rsidRPr="001E147D">
              <w:rPr>
                <w:rFonts w:eastAsia="微软雅黑"/>
                <w:sz w:val="20"/>
                <w:szCs w:val="20"/>
              </w:rPr>
              <w:t>FFS: Exact design depending on decision for SD/FD basis parameter setup for RI=3-4</w:t>
            </w:r>
          </w:p>
        </w:tc>
      </w:tr>
      <w:tr w:rsidR="004138B0" w:rsidTr="001746CD">
        <w:trPr>
          <w:trHeight w:val="20"/>
        </w:trPr>
        <w:tc>
          <w:tcPr>
            <w:tcW w:w="3114" w:type="dxa"/>
          </w:tcPr>
          <w:p w:rsidR="004138B0" w:rsidRPr="001E147D" w:rsidRDefault="004138B0" w:rsidP="004138B0">
            <w:pPr>
              <w:rPr>
                <w:rFonts w:eastAsia="微软雅黑"/>
                <w:sz w:val="20"/>
                <w:szCs w:val="20"/>
              </w:rPr>
            </w:pPr>
            <w:r w:rsidRPr="001E147D">
              <w:rPr>
                <w:rFonts w:eastAsia="微软雅黑"/>
                <w:sz w:val="20"/>
                <w:szCs w:val="20"/>
              </w:rPr>
              <w:t>FD basis subset selection indicator</w:t>
            </w:r>
          </w:p>
        </w:tc>
        <w:tc>
          <w:tcPr>
            <w:tcW w:w="1417" w:type="dxa"/>
          </w:tcPr>
          <w:p w:rsidR="004138B0" w:rsidRPr="001E147D" w:rsidRDefault="00D276B2" w:rsidP="004138B0">
            <w:pPr>
              <w:rPr>
                <w:rFonts w:eastAsia="微软雅黑"/>
                <w:sz w:val="20"/>
                <w:szCs w:val="20"/>
              </w:rPr>
            </w:pPr>
            <w:r w:rsidRPr="001E147D">
              <w:rPr>
                <w:rFonts w:eastAsia="微软雅黑" w:hint="eastAsia"/>
                <w:sz w:val="20"/>
                <w:szCs w:val="20"/>
              </w:rPr>
              <w:t>Agreed</w:t>
            </w:r>
          </w:p>
        </w:tc>
        <w:tc>
          <w:tcPr>
            <w:tcW w:w="4819" w:type="dxa"/>
          </w:tcPr>
          <w:p w:rsidR="006B4ADC" w:rsidRPr="001E147D" w:rsidRDefault="004138B0" w:rsidP="006B4ADC">
            <w:pPr>
              <w:rPr>
                <w:rFonts w:eastAsia="微软雅黑"/>
                <w:sz w:val="20"/>
                <w:szCs w:val="20"/>
              </w:rPr>
            </w:pPr>
            <w:r w:rsidRPr="001E147D">
              <w:rPr>
                <w:rFonts w:eastAsia="微软雅黑"/>
                <w:sz w:val="20"/>
                <w:szCs w:val="20"/>
              </w:rPr>
              <w:t xml:space="preserve">FFS: </w:t>
            </w:r>
          </w:p>
          <w:p w:rsidR="006B4ADC" w:rsidRPr="001E147D" w:rsidRDefault="004138B0" w:rsidP="006B4ADC">
            <w:pPr>
              <w:pStyle w:val="ListParagraph"/>
              <w:numPr>
                <w:ilvl w:val="0"/>
                <w:numId w:val="5"/>
              </w:numPr>
              <w:ind w:firstLineChars="0"/>
              <w:rPr>
                <w:rFonts w:eastAsia="微软雅黑"/>
                <w:sz w:val="20"/>
                <w:szCs w:val="20"/>
              </w:rPr>
            </w:pPr>
            <w:r w:rsidRPr="001E147D">
              <w:rPr>
                <w:rFonts w:eastAsia="微软雅黑"/>
                <w:sz w:val="20"/>
                <w:szCs w:val="20"/>
              </w:rPr>
              <w:t xml:space="preserve">Exact design depending on decision for SD/FD basis parameter setup for RI=3-4, </w:t>
            </w:r>
          </w:p>
          <w:p w:rsidR="004138B0" w:rsidRPr="001E147D" w:rsidRDefault="004138B0" w:rsidP="006B4ADC">
            <w:pPr>
              <w:pStyle w:val="ListParagraph"/>
              <w:numPr>
                <w:ilvl w:val="0"/>
                <w:numId w:val="5"/>
              </w:numPr>
              <w:ind w:firstLineChars="0"/>
              <w:rPr>
                <w:rFonts w:eastAsia="微软雅黑"/>
                <w:sz w:val="20"/>
                <w:szCs w:val="20"/>
              </w:rPr>
            </w:pPr>
            <w:r w:rsidRPr="001E147D">
              <w:rPr>
                <w:rFonts w:eastAsia="微软雅黑"/>
                <w:sz w:val="20"/>
                <w:szCs w:val="20"/>
              </w:rPr>
              <w:t>Impact of the bitwidth if subset restriction is supported.</w:t>
            </w:r>
          </w:p>
        </w:tc>
      </w:tr>
      <w:tr w:rsidR="004138B0" w:rsidTr="001746CD">
        <w:trPr>
          <w:trHeight w:val="20"/>
        </w:trPr>
        <w:tc>
          <w:tcPr>
            <w:tcW w:w="3114" w:type="dxa"/>
          </w:tcPr>
          <w:p w:rsidR="004138B0" w:rsidRPr="001E147D" w:rsidRDefault="004138B0" w:rsidP="004138B0">
            <w:pPr>
              <w:rPr>
                <w:rFonts w:eastAsia="微软雅黑"/>
                <w:sz w:val="20"/>
                <w:szCs w:val="20"/>
              </w:rPr>
            </w:pPr>
            <w:r w:rsidRPr="001E147D">
              <w:rPr>
                <w:rFonts w:eastAsia="微软雅黑"/>
                <w:sz w:val="20"/>
                <w:szCs w:val="20"/>
              </w:rPr>
              <w:t>LC coefficients: phase</w:t>
            </w:r>
          </w:p>
        </w:tc>
        <w:tc>
          <w:tcPr>
            <w:tcW w:w="1417" w:type="dxa"/>
          </w:tcPr>
          <w:p w:rsidR="004138B0" w:rsidRPr="001E147D" w:rsidRDefault="006322E2" w:rsidP="004138B0">
            <w:pPr>
              <w:rPr>
                <w:rFonts w:eastAsia="微软雅黑"/>
                <w:sz w:val="20"/>
                <w:szCs w:val="20"/>
              </w:rPr>
            </w:pPr>
            <w:r w:rsidRPr="001E147D">
              <w:rPr>
                <w:rFonts w:eastAsia="微软雅黑" w:hint="eastAsia"/>
                <w:sz w:val="20"/>
                <w:szCs w:val="20"/>
              </w:rPr>
              <w:t>Agreed</w:t>
            </w:r>
          </w:p>
        </w:tc>
        <w:tc>
          <w:tcPr>
            <w:tcW w:w="4819" w:type="dxa"/>
          </w:tcPr>
          <w:p w:rsidR="004138B0" w:rsidRPr="001E147D" w:rsidRDefault="004138B0" w:rsidP="004138B0">
            <w:pPr>
              <w:rPr>
                <w:rFonts w:eastAsia="微软雅黑"/>
                <w:sz w:val="20"/>
                <w:szCs w:val="20"/>
              </w:rPr>
            </w:pPr>
            <w:r w:rsidRPr="001E147D">
              <w:rPr>
                <w:rFonts w:eastAsia="微软雅黑"/>
                <w:sz w:val="20"/>
                <w:szCs w:val="20"/>
              </w:rPr>
              <w:t>Quantized independently across layers</w:t>
            </w:r>
          </w:p>
        </w:tc>
      </w:tr>
      <w:tr w:rsidR="004138B0" w:rsidTr="001746CD">
        <w:trPr>
          <w:trHeight w:val="20"/>
        </w:trPr>
        <w:tc>
          <w:tcPr>
            <w:tcW w:w="3114" w:type="dxa"/>
          </w:tcPr>
          <w:p w:rsidR="004138B0" w:rsidRPr="001E147D" w:rsidRDefault="004138B0" w:rsidP="004138B0">
            <w:pPr>
              <w:rPr>
                <w:rFonts w:eastAsia="微软雅黑"/>
                <w:sz w:val="20"/>
                <w:szCs w:val="20"/>
              </w:rPr>
            </w:pPr>
            <w:r w:rsidRPr="001E147D">
              <w:rPr>
                <w:rFonts w:eastAsia="微软雅黑"/>
                <w:sz w:val="20"/>
                <w:szCs w:val="20"/>
              </w:rPr>
              <w:t>LC coefficients: amplitude</w:t>
            </w:r>
          </w:p>
        </w:tc>
        <w:tc>
          <w:tcPr>
            <w:tcW w:w="1417" w:type="dxa"/>
          </w:tcPr>
          <w:p w:rsidR="004138B0" w:rsidRPr="001E147D" w:rsidRDefault="006322E2" w:rsidP="004138B0">
            <w:pPr>
              <w:rPr>
                <w:rFonts w:eastAsia="微软雅黑"/>
                <w:sz w:val="20"/>
                <w:szCs w:val="20"/>
              </w:rPr>
            </w:pPr>
            <w:r w:rsidRPr="001E147D">
              <w:rPr>
                <w:rFonts w:eastAsia="微软雅黑"/>
                <w:sz w:val="20"/>
                <w:szCs w:val="20"/>
              </w:rPr>
              <w:t>Agreed</w:t>
            </w:r>
          </w:p>
        </w:tc>
        <w:tc>
          <w:tcPr>
            <w:tcW w:w="4819" w:type="dxa"/>
          </w:tcPr>
          <w:p w:rsidR="004138B0" w:rsidRPr="001E147D" w:rsidRDefault="004138B0" w:rsidP="004138B0">
            <w:pPr>
              <w:rPr>
                <w:rFonts w:eastAsia="微软雅黑"/>
                <w:sz w:val="20"/>
                <w:szCs w:val="20"/>
              </w:rPr>
            </w:pPr>
            <w:r w:rsidRPr="001E147D">
              <w:rPr>
                <w:rFonts w:eastAsia="微软雅黑"/>
                <w:sz w:val="20"/>
                <w:szCs w:val="20"/>
              </w:rPr>
              <w:t>Quantized independently across layers (including reference amplitude for weaker polarization, for each layer)</w:t>
            </w:r>
          </w:p>
        </w:tc>
      </w:tr>
      <w:tr w:rsidR="008A6F92" w:rsidTr="001746CD">
        <w:trPr>
          <w:trHeight w:val="20"/>
        </w:trPr>
        <w:tc>
          <w:tcPr>
            <w:tcW w:w="3114" w:type="dxa"/>
          </w:tcPr>
          <w:p w:rsidR="008A6F92" w:rsidRPr="001E147D" w:rsidRDefault="008A6F92" w:rsidP="008A6F92">
            <w:pPr>
              <w:rPr>
                <w:rFonts w:eastAsia="微软雅黑"/>
                <w:sz w:val="20"/>
                <w:szCs w:val="20"/>
              </w:rPr>
            </w:pPr>
            <w:r w:rsidRPr="001E147D">
              <w:rPr>
                <w:rFonts w:eastAsia="微软雅黑"/>
                <w:sz w:val="20"/>
                <w:szCs w:val="20"/>
              </w:rPr>
              <w:t xml:space="preserve">Oversampling (rotation) factor </w:t>
            </w:r>
          </w:p>
        </w:tc>
        <w:tc>
          <w:tcPr>
            <w:tcW w:w="1417" w:type="dxa"/>
          </w:tcPr>
          <w:p w:rsidR="008A6F92" w:rsidRPr="001E147D" w:rsidRDefault="008A6F92" w:rsidP="008A6F92">
            <w:pPr>
              <w:rPr>
                <w:rFonts w:eastAsia="微软雅黑"/>
                <w:sz w:val="20"/>
                <w:szCs w:val="20"/>
              </w:rPr>
            </w:pPr>
            <w:r w:rsidRPr="001E147D">
              <w:rPr>
                <w:rFonts w:eastAsia="微软雅黑"/>
                <w:sz w:val="20"/>
                <w:szCs w:val="20"/>
              </w:rPr>
              <w:t>For further discussion</w:t>
            </w:r>
          </w:p>
        </w:tc>
        <w:tc>
          <w:tcPr>
            <w:tcW w:w="4819" w:type="dxa"/>
          </w:tcPr>
          <w:p w:rsidR="008A6F92" w:rsidRPr="001E147D" w:rsidRDefault="008A6F92" w:rsidP="008A6F92">
            <w:pPr>
              <w:rPr>
                <w:rFonts w:eastAsia="微软雅黑"/>
                <w:sz w:val="20"/>
                <w:szCs w:val="20"/>
              </w:rPr>
            </w:pPr>
            <w:r w:rsidRPr="001E147D">
              <w:rPr>
                <w:rFonts w:eastAsia="微软雅黑"/>
                <w:sz w:val="20"/>
                <w:szCs w:val="20"/>
              </w:rPr>
              <w:t>e.g. values of qi, i=1,2,3 (3 values)</w:t>
            </w:r>
          </w:p>
        </w:tc>
      </w:tr>
    </w:tbl>
    <w:p w:rsidR="000E1BCB" w:rsidRPr="00034114" w:rsidRDefault="0049168C">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W</w:t>
      </w:r>
      <w:r>
        <w:rPr>
          <w:rFonts w:ascii="Times New Roman" w:eastAsia="微软雅黑" w:hAnsi="Times New Roman" w:cs="Times New Roman"/>
          <w:szCs w:val="20"/>
          <w:lang w:val="en-US"/>
        </w:rPr>
        <w:t xml:space="preserve">e give our views on the design of UCI parameters in this subsection. </w:t>
      </w:r>
    </w:p>
    <w:p w:rsidR="001174BB" w:rsidRPr="006B506F" w:rsidRDefault="001174BB">
      <w:pPr>
        <w:pStyle w:val="12"/>
        <w:snapToGrid w:val="0"/>
        <w:spacing w:before="120" w:afterLines="50" w:after="120"/>
        <w:ind w:leftChars="0" w:left="0" w:firstLine="0"/>
        <w:jc w:val="both"/>
        <w:rPr>
          <w:rFonts w:ascii="Times New Roman" w:eastAsia="微软雅黑" w:hAnsi="Times New Roman" w:cs="Times New Roman"/>
          <w:b/>
          <w:szCs w:val="20"/>
          <w:u w:val="single"/>
          <w:lang w:val="en-US"/>
        </w:rPr>
      </w:pPr>
      <w:r w:rsidRPr="006B506F">
        <w:rPr>
          <w:rFonts w:ascii="Times New Roman" w:eastAsia="微软雅黑" w:hAnsi="Times New Roman" w:cs="Times New Roman" w:hint="eastAsia"/>
          <w:b/>
          <w:szCs w:val="20"/>
          <w:u w:val="single"/>
          <w:lang w:val="en-US"/>
        </w:rPr>
        <w:lastRenderedPageBreak/>
        <w:t>I</w:t>
      </w:r>
      <w:r w:rsidRPr="006B506F">
        <w:rPr>
          <w:rFonts w:ascii="Times New Roman" w:eastAsia="微软雅黑" w:hAnsi="Times New Roman" w:cs="Times New Roman"/>
          <w:b/>
          <w:szCs w:val="20"/>
          <w:u w:val="single"/>
          <w:lang w:val="en-US"/>
        </w:rPr>
        <w:t>ndication of NNZCI</w:t>
      </w:r>
    </w:p>
    <w:p w:rsidR="00945969" w:rsidRPr="004D28F9" w:rsidRDefault="005F37FA">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 xml:space="preserve">For each layer, the number of non-zero coefficients is no larger than K0. Hence for a rank-R CSI report, the total number of non-zero coefficients cannot be larger than R*K0. </w:t>
      </w:r>
      <w:r w:rsidR="0080379F" w:rsidRPr="004D28F9">
        <w:rPr>
          <w:rFonts w:ascii="Times New Roman" w:eastAsia="微软雅黑" w:hAnsi="Times New Roman" w:cs="Times New Roman"/>
          <w:szCs w:val="20"/>
          <w:lang w:val="en-US"/>
        </w:rPr>
        <w:t xml:space="preserve">However, as the bitwidth of CSI </w:t>
      </w:r>
      <w:r w:rsidR="0080379F" w:rsidRPr="004D28F9">
        <w:rPr>
          <w:rFonts w:ascii="Times New Roman" w:eastAsia="微软雅黑" w:hAnsi="Times New Roman" w:cs="Times New Roman" w:hint="eastAsia"/>
          <w:szCs w:val="20"/>
          <w:lang w:val="en-US"/>
        </w:rPr>
        <w:t>Part</w:t>
      </w:r>
      <w:r w:rsidR="0080379F" w:rsidRPr="004D28F9">
        <w:rPr>
          <w:rFonts w:ascii="Times New Roman" w:eastAsia="微软雅黑" w:hAnsi="Times New Roman" w:cs="Times New Roman"/>
          <w:szCs w:val="20"/>
          <w:lang w:val="en-US"/>
        </w:rPr>
        <w:t xml:space="preserve"> 1 needs to be fixed regardless of the R value, the following two approaches can be used</w:t>
      </w:r>
      <w:r w:rsidR="0099739D" w:rsidRPr="004D28F9">
        <w:rPr>
          <w:rFonts w:ascii="Times New Roman" w:eastAsia="微软雅黑" w:hAnsi="Times New Roman" w:cs="Times New Roman"/>
          <w:szCs w:val="20"/>
          <w:lang w:val="en-US"/>
        </w:rPr>
        <w:t xml:space="preserve"> to fix the bitwidth of </w:t>
      </w:r>
      <w:r w:rsidR="00816FF6">
        <w:rPr>
          <w:rFonts w:ascii="Times New Roman" w:eastAsia="微软雅黑" w:hAnsi="Times New Roman" w:cs="Times New Roman"/>
          <w:szCs w:val="20"/>
          <w:lang w:val="en-US"/>
        </w:rPr>
        <w:t>NNZCI</w:t>
      </w:r>
      <w:r w:rsidR="0080379F" w:rsidRPr="004D28F9">
        <w:rPr>
          <w:rFonts w:ascii="Times New Roman" w:eastAsia="微软雅黑" w:hAnsi="Times New Roman" w:cs="Times New Roman"/>
          <w:szCs w:val="20"/>
          <w:lang w:val="en-US"/>
        </w:rPr>
        <w:t>.</w:t>
      </w:r>
      <w:r w:rsidR="0099739D" w:rsidRPr="004D28F9">
        <w:rPr>
          <w:rFonts w:ascii="Times New Roman" w:eastAsia="微软雅黑" w:hAnsi="Times New Roman" w:cs="Times New Roman"/>
          <w:szCs w:val="20"/>
          <w:lang w:val="en-US"/>
        </w:rPr>
        <w:t xml:space="preserve"> </w:t>
      </w:r>
    </w:p>
    <w:p w:rsidR="0080379F" w:rsidRPr="004D28F9" w:rsidRDefault="0080379F">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 xml:space="preserve">Alt A: </w:t>
      </w:r>
      <w:r w:rsidR="00E94B05" w:rsidRPr="004D28F9">
        <w:rPr>
          <w:rFonts w:ascii="Times New Roman" w:eastAsia="微软雅黑" w:hAnsi="Times New Roman" w:cs="Times New Roman"/>
          <w:szCs w:val="20"/>
          <w:lang w:val="en-US"/>
        </w:rPr>
        <w:t xml:space="preserve">NNZCI indicates </w:t>
      </w:r>
      <w:r w:rsidR="00295C17" w:rsidRPr="004D28F9">
        <w:rPr>
          <w:rFonts w:ascii="Times New Roman" w:eastAsia="微软雅黑" w:hAnsi="Times New Roman" w:cs="Times New Roman"/>
          <w:szCs w:val="20"/>
          <w:lang w:val="en-US"/>
        </w:rPr>
        <w:t>per-layer number of non-zero coefficients. The bitwidth of NNZCI is R</w:t>
      </w:r>
      <w:r w:rsidR="00295C17" w:rsidRPr="004D28F9">
        <w:rPr>
          <w:rFonts w:ascii="Times New Roman" w:eastAsia="微软雅黑" w:hAnsi="Times New Roman" w:cs="Times New Roman"/>
          <w:szCs w:val="20"/>
          <w:vertAlign w:val="subscript"/>
          <w:lang w:val="en-US"/>
        </w:rPr>
        <w:t>max</w:t>
      </w:r>
      <w:r w:rsidR="00295C17" w:rsidRPr="004D28F9">
        <w:rPr>
          <w:rFonts w:ascii="Times New Roman" w:eastAsia="微软雅黑" w:hAnsi="Times New Roman" w:cs="Times New Roman"/>
          <w:szCs w:val="20"/>
          <w:lang w:val="en-US"/>
        </w:rPr>
        <w:t>*ceil(log</w:t>
      </w:r>
      <w:r w:rsidR="00295C17" w:rsidRPr="004D28F9">
        <w:rPr>
          <w:rFonts w:ascii="Times New Roman" w:eastAsia="微软雅黑" w:hAnsi="Times New Roman" w:cs="Times New Roman"/>
          <w:szCs w:val="20"/>
          <w:vertAlign w:val="subscript"/>
          <w:lang w:val="en-US"/>
        </w:rPr>
        <w:t>2</w:t>
      </w:r>
      <w:r w:rsidR="00295C17" w:rsidRPr="004D28F9">
        <w:rPr>
          <w:rFonts w:ascii="Times New Roman" w:eastAsia="微软雅黑" w:hAnsi="Times New Roman" w:cs="Times New Roman" w:hint="eastAsia"/>
          <w:szCs w:val="20"/>
          <w:lang w:val="en-US"/>
        </w:rPr>
        <w:t>K</w:t>
      </w:r>
      <w:r w:rsidR="00295C17" w:rsidRPr="004D28F9">
        <w:rPr>
          <w:rFonts w:ascii="Times New Roman" w:eastAsia="微软雅黑" w:hAnsi="Times New Roman" w:cs="Times New Roman"/>
          <w:szCs w:val="20"/>
          <w:lang w:val="en-US"/>
        </w:rPr>
        <w:t>0)</w:t>
      </w:r>
      <w:r w:rsidR="00460F13">
        <w:rPr>
          <w:rFonts w:ascii="Times New Roman" w:eastAsia="微软雅黑" w:hAnsi="Times New Roman" w:cs="Times New Roman"/>
          <w:szCs w:val="20"/>
          <w:lang w:val="en-US"/>
        </w:rPr>
        <w:t xml:space="preserve"> </w:t>
      </w:r>
      <w:r w:rsidR="00460F13">
        <w:rPr>
          <w:rFonts w:ascii="Times New Roman" w:eastAsia="微软雅黑" w:hAnsi="Times New Roman" w:cs="Times New Roman" w:hint="eastAsia"/>
          <w:szCs w:val="20"/>
          <w:lang w:val="en-US"/>
        </w:rPr>
        <w:t>f</w:t>
      </w:r>
      <w:r w:rsidR="00460F13">
        <w:rPr>
          <w:rFonts w:ascii="Times New Roman" w:eastAsia="微软雅黑" w:hAnsi="Times New Roman" w:cs="Times New Roman"/>
          <w:szCs w:val="20"/>
          <w:lang w:val="en-US"/>
        </w:rPr>
        <w:t>or rank 1-2</w:t>
      </w:r>
      <w:r w:rsidR="009F57A3" w:rsidRPr="004D28F9">
        <w:rPr>
          <w:rFonts w:ascii="Times New Roman" w:eastAsia="微软雅黑" w:hAnsi="Times New Roman" w:cs="Times New Roman"/>
          <w:szCs w:val="20"/>
          <w:lang w:val="en-US"/>
        </w:rPr>
        <w:t>, where R</w:t>
      </w:r>
      <w:r w:rsidR="009F57A3" w:rsidRPr="004D28F9">
        <w:rPr>
          <w:rFonts w:ascii="Times New Roman" w:eastAsia="微软雅黑" w:hAnsi="Times New Roman" w:cs="Times New Roman"/>
          <w:szCs w:val="20"/>
          <w:vertAlign w:val="subscript"/>
          <w:lang w:val="en-US"/>
        </w:rPr>
        <w:t>max</w:t>
      </w:r>
      <w:r w:rsidR="009F57A3" w:rsidRPr="004D28F9">
        <w:rPr>
          <w:rFonts w:ascii="Times New Roman" w:eastAsia="微软雅黑" w:hAnsi="Times New Roman" w:cs="Times New Roman"/>
          <w:szCs w:val="20"/>
          <w:lang w:val="en-US"/>
        </w:rPr>
        <w:t xml:space="preserve"> is the maximum number of layers.</w:t>
      </w:r>
    </w:p>
    <w:p w:rsidR="0080379F" w:rsidRPr="004D28F9" w:rsidRDefault="0080379F">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 xml:space="preserve">Alt B: </w:t>
      </w:r>
      <w:r w:rsidR="009F57A3" w:rsidRPr="004D28F9">
        <w:rPr>
          <w:rFonts w:ascii="Times New Roman" w:eastAsia="微软雅黑" w:hAnsi="Times New Roman" w:cs="Times New Roman"/>
          <w:szCs w:val="20"/>
          <w:lang w:val="en-US"/>
        </w:rPr>
        <w:t>NNZCI indicates the total number of non-zero coefficient across the R layers. The bitwidth of NNZCI is ceil(log</w:t>
      </w:r>
      <w:r w:rsidR="009F57A3" w:rsidRPr="004D28F9">
        <w:rPr>
          <w:rFonts w:ascii="Times New Roman" w:eastAsia="微软雅黑" w:hAnsi="Times New Roman" w:cs="Times New Roman"/>
          <w:szCs w:val="20"/>
          <w:vertAlign w:val="subscript"/>
          <w:lang w:val="en-US"/>
        </w:rPr>
        <w:t>2</w:t>
      </w:r>
      <w:r w:rsidR="009F57A3" w:rsidRPr="004D28F9">
        <w:rPr>
          <w:rFonts w:ascii="Times New Roman" w:eastAsia="微软雅黑" w:hAnsi="Times New Roman" w:cs="Times New Roman"/>
          <w:szCs w:val="20"/>
          <w:lang w:val="en-US"/>
        </w:rPr>
        <w:t>(R</w:t>
      </w:r>
      <w:r w:rsidR="009F57A3" w:rsidRPr="004D28F9">
        <w:rPr>
          <w:rFonts w:ascii="Times New Roman" w:eastAsia="微软雅黑" w:hAnsi="Times New Roman" w:cs="Times New Roman"/>
          <w:szCs w:val="20"/>
          <w:vertAlign w:val="subscript"/>
          <w:lang w:val="en-US"/>
        </w:rPr>
        <w:t>max</w:t>
      </w:r>
      <w:r w:rsidR="009F57A3" w:rsidRPr="004D28F9">
        <w:rPr>
          <w:rFonts w:ascii="Times New Roman" w:eastAsia="微软雅黑" w:hAnsi="Times New Roman" w:cs="Times New Roman"/>
          <w:szCs w:val="20"/>
          <w:lang w:val="en-US"/>
        </w:rPr>
        <w:t>*K0))</w:t>
      </w:r>
      <w:r w:rsidR="004F00AF">
        <w:rPr>
          <w:rFonts w:ascii="Times New Roman" w:eastAsia="微软雅黑" w:hAnsi="Times New Roman" w:cs="Times New Roman"/>
          <w:szCs w:val="20"/>
          <w:lang w:val="en-US"/>
        </w:rPr>
        <w:t xml:space="preserve"> for rank 1-2</w:t>
      </w:r>
      <w:r w:rsidR="009F57A3" w:rsidRPr="004D28F9">
        <w:rPr>
          <w:rFonts w:ascii="Times New Roman" w:eastAsia="微软雅黑" w:hAnsi="Times New Roman" w:cs="Times New Roman"/>
          <w:szCs w:val="20"/>
          <w:lang w:val="en-US"/>
        </w:rPr>
        <w:t>.</w:t>
      </w:r>
    </w:p>
    <w:p w:rsidR="009F57A3" w:rsidRPr="004D28F9" w:rsidRDefault="00873BE9">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C</w:t>
      </w:r>
      <w:r w:rsidR="003D0230" w:rsidRPr="004D28F9">
        <w:rPr>
          <w:rFonts w:ascii="Times New Roman" w:eastAsia="微软雅黑" w:hAnsi="Times New Roman" w:cs="Times New Roman"/>
          <w:szCs w:val="20"/>
          <w:lang w:val="en-US"/>
        </w:rPr>
        <w:t>omparing Alt A and Alt B, the overhead of Alt B is smal</w:t>
      </w:r>
      <w:r w:rsidR="009F59B8" w:rsidRPr="004D28F9">
        <w:rPr>
          <w:rFonts w:ascii="Times New Roman" w:eastAsia="微软雅黑" w:hAnsi="Times New Roman" w:cs="Times New Roman"/>
          <w:szCs w:val="20"/>
          <w:lang w:val="en-US"/>
        </w:rPr>
        <w:t>ler</w:t>
      </w:r>
      <w:r w:rsidR="00653BE4" w:rsidRPr="004D28F9">
        <w:rPr>
          <w:rFonts w:ascii="Times New Roman" w:eastAsia="微软雅黑" w:hAnsi="Times New Roman" w:cs="Times New Roman"/>
          <w:szCs w:val="20"/>
          <w:lang w:val="en-US"/>
        </w:rPr>
        <w:t xml:space="preserve"> as shown in Fig. </w:t>
      </w:r>
      <w:r w:rsidR="001C02EB">
        <w:rPr>
          <w:rFonts w:ascii="Times New Roman" w:eastAsia="微软雅黑" w:hAnsi="Times New Roman" w:cs="Times New Roman"/>
          <w:szCs w:val="20"/>
          <w:lang w:val="en-US"/>
        </w:rPr>
        <w:t>6</w:t>
      </w:r>
      <w:r w:rsidR="00653BE4" w:rsidRPr="004D28F9">
        <w:rPr>
          <w:rFonts w:ascii="Times New Roman" w:eastAsia="微软雅黑" w:hAnsi="Times New Roman" w:cs="Times New Roman"/>
          <w:szCs w:val="20"/>
          <w:lang w:val="en-US"/>
        </w:rPr>
        <w:t>, where the X-axis is the K0 value, and the Y-axis is the number of overhead bits</w:t>
      </w:r>
      <w:r w:rsidR="009F59B8" w:rsidRPr="004D28F9">
        <w:rPr>
          <w:rFonts w:ascii="Times New Roman" w:eastAsia="微软雅黑" w:hAnsi="Times New Roman" w:cs="Times New Roman"/>
          <w:szCs w:val="20"/>
          <w:lang w:val="en-US"/>
        </w:rPr>
        <w:t xml:space="preserve">. </w:t>
      </w:r>
      <w:r w:rsidR="00653BE4" w:rsidRPr="004D28F9">
        <w:rPr>
          <w:rFonts w:ascii="Times New Roman" w:eastAsia="微软雅黑" w:hAnsi="Times New Roman" w:cs="Times New Roman"/>
          <w:szCs w:val="20"/>
          <w:lang w:val="en-US"/>
        </w:rPr>
        <w:t>Further c</w:t>
      </w:r>
      <w:r w:rsidR="009F59B8" w:rsidRPr="004D28F9">
        <w:rPr>
          <w:rFonts w:ascii="Times New Roman" w:eastAsia="微软雅黑" w:hAnsi="Times New Roman" w:cs="Times New Roman"/>
          <w:szCs w:val="20"/>
          <w:lang w:val="en-US"/>
        </w:rPr>
        <w:t xml:space="preserve">onsidering the extension of Type II compression feedback to higher ranks, e.g., </w:t>
      </w:r>
      <w:r w:rsidR="009F59B8" w:rsidRPr="004D28F9">
        <w:rPr>
          <w:rFonts w:ascii="Times New Roman" w:eastAsia="微软雅黑" w:hAnsi="Times New Roman" w:cs="Times New Roman" w:hint="eastAsia"/>
          <w:szCs w:val="20"/>
          <w:lang w:val="en-US"/>
        </w:rPr>
        <w:t>rank</w:t>
      </w:r>
      <w:r w:rsidR="009F59B8" w:rsidRPr="004D28F9">
        <w:rPr>
          <w:rFonts w:ascii="Times New Roman" w:eastAsia="微软雅黑" w:hAnsi="Times New Roman" w:cs="Times New Roman"/>
          <w:szCs w:val="20"/>
          <w:lang w:val="en-US"/>
        </w:rPr>
        <w:t xml:space="preserve"> 4, the overhead reduction is more significant.</w:t>
      </w:r>
      <w:r w:rsidR="00CD0F24" w:rsidRPr="004D28F9">
        <w:rPr>
          <w:rFonts w:ascii="Times New Roman" w:eastAsia="微软雅黑" w:hAnsi="Times New Roman" w:cs="Times New Roman"/>
          <w:szCs w:val="20"/>
          <w:lang w:val="en-US"/>
        </w:rPr>
        <w:t xml:space="preserve"> Hence we think Alt B should be supported for the report of NNZCI.</w:t>
      </w:r>
    </w:p>
    <w:p w:rsidR="00AE7D32" w:rsidRPr="004D28F9" w:rsidRDefault="00653BE4" w:rsidP="00AE7D32">
      <w:pPr>
        <w:pStyle w:val="12"/>
        <w:snapToGrid w:val="0"/>
        <w:spacing w:before="120" w:afterLines="50" w:after="120"/>
        <w:ind w:leftChars="0" w:left="0" w:firstLine="0"/>
        <w:jc w:val="center"/>
        <w:rPr>
          <w:rFonts w:ascii="Times New Roman" w:eastAsia="微软雅黑" w:hAnsi="Times New Roman" w:cs="Times New Roman"/>
          <w:szCs w:val="20"/>
          <w:lang w:val="en-US"/>
        </w:rPr>
      </w:pPr>
      <w:r w:rsidRPr="004D28F9">
        <w:rPr>
          <w:rFonts w:ascii="Times New Roman" w:eastAsia="微软雅黑" w:hAnsi="Times New Roman" w:cs="Times New Roman"/>
          <w:noProof/>
          <w:szCs w:val="20"/>
          <w:lang w:val="en-US"/>
        </w:rPr>
        <w:drawing>
          <wp:inline distT="0" distB="0" distL="0" distR="0">
            <wp:extent cx="2952000" cy="2214000"/>
            <wp:effectExtent l="0" t="0" r="127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figure.jpg"/>
                    <pic:cNvPicPr preferRelativeResize="0"/>
                  </pic:nvPicPr>
                  <pic:blipFill>
                    <a:blip r:embed="rId20">
                      <a:extLst>
                        <a:ext uri="{28A0092B-C50C-407E-A947-70E740481C1C}">
                          <a14:useLocalDpi xmlns:a14="http://schemas.microsoft.com/office/drawing/2010/main" val="0"/>
                        </a:ext>
                      </a:extLst>
                    </a:blip>
                    <a:stretch>
                      <a:fillRect/>
                    </a:stretch>
                  </pic:blipFill>
                  <pic:spPr>
                    <a:xfrm>
                      <a:off x="0" y="0"/>
                      <a:ext cx="2952000" cy="2214000"/>
                    </a:xfrm>
                    <a:prstGeom prst="rect">
                      <a:avLst/>
                    </a:prstGeom>
                  </pic:spPr>
                </pic:pic>
              </a:graphicData>
            </a:graphic>
          </wp:inline>
        </w:drawing>
      </w:r>
      <w:r w:rsidR="00AE7D32" w:rsidRPr="004D28F9">
        <w:rPr>
          <w:rFonts w:ascii="Times New Roman" w:eastAsia="微软雅黑" w:hAnsi="Times New Roman" w:cs="Times New Roman"/>
          <w:noProof/>
          <w:szCs w:val="20"/>
          <w:lang w:val="en-US"/>
        </w:rPr>
        <w:drawing>
          <wp:inline distT="0" distB="0" distL="0" distR="0" wp14:anchorId="36C75A3C" wp14:editId="18DD8930">
            <wp:extent cx="2950764" cy="2213075"/>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re4.jpg"/>
                    <pic:cNvPicPr/>
                  </pic:nvPicPr>
                  <pic:blipFill>
                    <a:blip r:embed="rId21">
                      <a:extLst>
                        <a:ext uri="{28A0092B-C50C-407E-A947-70E740481C1C}">
                          <a14:useLocalDpi xmlns:a14="http://schemas.microsoft.com/office/drawing/2010/main" val="0"/>
                        </a:ext>
                      </a:extLst>
                    </a:blip>
                    <a:stretch>
                      <a:fillRect/>
                    </a:stretch>
                  </pic:blipFill>
                  <pic:spPr>
                    <a:xfrm>
                      <a:off x="0" y="0"/>
                      <a:ext cx="3023710" cy="2267784"/>
                    </a:xfrm>
                    <a:prstGeom prst="rect">
                      <a:avLst/>
                    </a:prstGeom>
                  </pic:spPr>
                </pic:pic>
              </a:graphicData>
            </a:graphic>
          </wp:inline>
        </w:drawing>
      </w:r>
    </w:p>
    <w:p w:rsidR="00B601FD" w:rsidRPr="004D28F9" w:rsidRDefault="00B601FD" w:rsidP="00B601FD">
      <w:pPr>
        <w:pStyle w:val="12"/>
        <w:snapToGrid w:val="0"/>
        <w:spacing w:before="120" w:afterLines="50" w:after="120"/>
        <w:ind w:leftChars="0" w:left="0" w:firstLine="0"/>
        <w:jc w:val="center"/>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(a) Rank 2                                                                              (b) Rank 4</w:t>
      </w:r>
    </w:p>
    <w:p w:rsidR="00653BE4" w:rsidRPr="004D28F9" w:rsidRDefault="00653BE4" w:rsidP="00AE7D32">
      <w:pPr>
        <w:pStyle w:val="12"/>
        <w:snapToGrid w:val="0"/>
        <w:spacing w:before="120" w:afterLines="50" w:after="120"/>
        <w:ind w:leftChars="0"/>
        <w:jc w:val="center"/>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 xml:space="preserve">Fig. </w:t>
      </w:r>
      <w:r w:rsidR="00E11032">
        <w:rPr>
          <w:rFonts w:ascii="Times New Roman" w:eastAsia="微软雅黑" w:hAnsi="Times New Roman" w:cs="Times New Roman"/>
          <w:szCs w:val="20"/>
          <w:lang w:val="en-US"/>
        </w:rPr>
        <w:t>6</w:t>
      </w:r>
      <w:r w:rsidRPr="004D28F9">
        <w:rPr>
          <w:rFonts w:ascii="Times New Roman" w:eastAsia="微软雅黑" w:hAnsi="Times New Roman" w:cs="Times New Roman"/>
          <w:szCs w:val="20"/>
          <w:lang w:val="en-US"/>
        </w:rPr>
        <w:t xml:space="preserve"> Comparison of overhead bits for Alt A and Alt B in Rank 2</w:t>
      </w:r>
      <w:r w:rsidR="000F01F5" w:rsidRPr="004D28F9">
        <w:rPr>
          <w:rFonts w:ascii="Times New Roman" w:eastAsia="微软雅黑" w:hAnsi="Times New Roman" w:cs="Times New Roman"/>
          <w:szCs w:val="20"/>
          <w:lang w:val="en-US"/>
        </w:rPr>
        <w:t xml:space="preserve"> </w:t>
      </w:r>
      <w:r w:rsidR="000F01F5" w:rsidRPr="004D28F9">
        <w:rPr>
          <w:rFonts w:ascii="Times New Roman" w:eastAsia="微软雅黑" w:hAnsi="Times New Roman" w:cs="Times New Roman" w:hint="eastAsia"/>
          <w:szCs w:val="20"/>
          <w:lang w:val="en-US"/>
        </w:rPr>
        <w:t>a</w:t>
      </w:r>
      <w:r w:rsidR="000F01F5" w:rsidRPr="004D28F9">
        <w:rPr>
          <w:rFonts w:ascii="Times New Roman" w:eastAsia="微软雅黑" w:hAnsi="Times New Roman" w:cs="Times New Roman"/>
          <w:szCs w:val="20"/>
          <w:lang w:val="en-US"/>
        </w:rPr>
        <w:t>nd Ran 4</w:t>
      </w:r>
    </w:p>
    <w:p w:rsidR="00AF735B" w:rsidRPr="004D28F9" w:rsidRDefault="00AF735B">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4D28F9">
        <w:rPr>
          <w:rFonts w:ascii="Times New Roman" w:eastAsia="微软雅黑" w:hAnsi="Times New Roman" w:cs="Times New Roman" w:hint="eastAsia"/>
          <w:b/>
          <w:i/>
          <w:szCs w:val="20"/>
          <w:lang w:val="en-US"/>
        </w:rPr>
        <w:t>P</w:t>
      </w:r>
      <w:r w:rsidRPr="004D28F9">
        <w:rPr>
          <w:rFonts w:ascii="Times New Roman" w:eastAsia="微软雅黑" w:hAnsi="Times New Roman" w:cs="Times New Roman"/>
          <w:b/>
          <w:i/>
          <w:szCs w:val="20"/>
          <w:lang w:val="en-US"/>
        </w:rPr>
        <w:t>roposal</w:t>
      </w:r>
      <w:r w:rsidR="000A654E" w:rsidRPr="004D28F9">
        <w:rPr>
          <w:rFonts w:ascii="Times New Roman" w:eastAsia="微软雅黑" w:hAnsi="Times New Roman" w:cs="Times New Roman"/>
          <w:b/>
          <w:i/>
          <w:szCs w:val="20"/>
          <w:lang w:val="en-US"/>
        </w:rPr>
        <w:t xml:space="preserve"> </w:t>
      </w:r>
      <w:r w:rsidR="004E0353">
        <w:rPr>
          <w:rFonts w:ascii="Times New Roman" w:eastAsia="微软雅黑" w:hAnsi="Times New Roman" w:cs="Times New Roman"/>
          <w:b/>
          <w:i/>
          <w:szCs w:val="20"/>
          <w:lang w:val="en-US"/>
        </w:rPr>
        <w:t>5</w:t>
      </w:r>
      <w:r w:rsidRPr="004D28F9">
        <w:rPr>
          <w:rFonts w:ascii="Times New Roman" w:eastAsia="微软雅黑" w:hAnsi="Times New Roman" w:cs="Times New Roman"/>
          <w:b/>
          <w:i/>
          <w:szCs w:val="20"/>
          <w:lang w:val="en-US"/>
        </w:rPr>
        <w:t xml:space="preserve">: </w:t>
      </w:r>
      <w:r w:rsidR="00DC5439" w:rsidRPr="004D28F9">
        <w:rPr>
          <w:rFonts w:ascii="Times New Roman" w:eastAsia="微软雅黑" w:hAnsi="Times New Roman" w:cs="Times New Roman"/>
          <w:i/>
          <w:szCs w:val="20"/>
          <w:lang w:val="en-US"/>
        </w:rPr>
        <w:t xml:space="preserve">For a rank-R CSI report, </w:t>
      </w:r>
      <w:r w:rsidR="00873BE9" w:rsidRPr="004D28F9">
        <w:rPr>
          <w:rFonts w:ascii="Times New Roman" w:eastAsia="微软雅黑" w:hAnsi="Times New Roman" w:cs="Times New Roman"/>
          <w:i/>
          <w:szCs w:val="20"/>
          <w:lang w:val="en-US"/>
        </w:rPr>
        <w:t>NNZCI indicates the total number of non-zero coefficient across the R layers. The bitwidth of NNZCI is ceil(log</w:t>
      </w:r>
      <w:r w:rsidR="00873BE9" w:rsidRPr="004D28F9">
        <w:rPr>
          <w:rFonts w:ascii="Times New Roman" w:eastAsia="微软雅黑" w:hAnsi="Times New Roman" w:cs="Times New Roman"/>
          <w:i/>
          <w:szCs w:val="20"/>
          <w:vertAlign w:val="subscript"/>
          <w:lang w:val="en-US"/>
        </w:rPr>
        <w:t>2</w:t>
      </w:r>
      <w:r w:rsidR="00873BE9" w:rsidRPr="004D28F9">
        <w:rPr>
          <w:rFonts w:ascii="Times New Roman" w:eastAsia="微软雅黑" w:hAnsi="Times New Roman" w:cs="Times New Roman"/>
          <w:i/>
          <w:szCs w:val="20"/>
          <w:lang w:val="en-US"/>
        </w:rPr>
        <w:t>(R</w:t>
      </w:r>
      <w:r w:rsidR="00873BE9" w:rsidRPr="004D28F9">
        <w:rPr>
          <w:rFonts w:ascii="Times New Roman" w:eastAsia="微软雅黑" w:hAnsi="Times New Roman" w:cs="Times New Roman"/>
          <w:i/>
          <w:szCs w:val="20"/>
          <w:vertAlign w:val="subscript"/>
          <w:lang w:val="en-US"/>
        </w:rPr>
        <w:t>max</w:t>
      </w:r>
      <w:r w:rsidR="00873BE9" w:rsidRPr="004D28F9">
        <w:rPr>
          <w:rFonts w:ascii="Times New Roman" w:eastAsia="微软雅黑" w:hAnsi="Times New Roman" w:cs="Times New Roman"/>
          <w:i/>
          <w:szCs w:val="20"/>
          <w:lang w:val="en-US"/>
        </w:rPr>
        <w:t>*K0))</w:t>
      </w:r>
      <w:r w:rsidR="00363394">
        <w:rPr>
          <w:rFonts w:ascii="Times New Roman" w:eastAsia="微软雅黑" w:hAnsi="Times New Roman" w:cs="Times New Roman"/>
          <w:i/>
          <w:szCs w:val="20"/>
          <w:lang w:val="en-US"/>
        </w:rPr>
        <w:t xml:space="preserve"> for rank 1-2</w:t>
      </w:r>
      <w:r w:rsidR="003D0230" w:rsidRPr="004D28F9">
        <w:rPr>
          <w:rFonts w:ascii="Times New Roman" w:eastAsia="微软雅黑" w:hAnsi="Times New Roman" w:cs="Times New Roman"/>
          <w:i/>
          <w:szCs w:val="20"/>
          <w:lang w:val="en-US"/>
        </w:rPr>
        <w:t>, where R</w:t>
      </w:r>
      <w:r w:rsidR="003D0230" w:rsidRPr="004D28F9">
        <w:rPr>
          <w:rFonts w:ascii="Times New Roman" w:eastAsia="微软雅黑" w:hAnsi="Times New Roman" w:cs="Times New Roman"/>
          <w:i/>
          <w:szCs w:val="20"/>
          <w:vertAlign w:val="subscript"/>
          <w:lang w:val="en-US"/>
        </w:rPr>
        <w:t>max</w:t>
      </w:r>
      <w:r w:rsidR="003D0230" w:rsidRPr="004D28F9">
        <w:rPr>
          <w:rFonts w:ascii="Times New Roman" w:eastAsia="微软雅黑" w:hAnsi="Times New Roman" w:cs="Times New Roman"/>
          <w:i/>
          <w:szCs w:val="20"/>
          <w:lang w:val="en-US"/>
        </w:rPr>
        <w:t xml:space="preserve"> is the maximum</w:t>
      </w:r>
      <w:r w:rsidR="00363394">
        <w:rPr>
          <w:rFonts w:ascii="Times New Roman" w:eastAsia="微软雅黑" w:hAnsi="Times New Roman" w:cs="Times New Roman"/>
          <w:i/>
          <w:szCs w:val="20"/>
          <w:lang w:val="en-US"/>
        </w:rPr>
        <w:t xml:space="preserve"> allowed</w:t>
      </w:r>
      <w:r w:rsidR="003D0230" w:rsidRPr="004D28F9">
        <w:rPr>
          <w:rFonts w:ascii="Times New Roman" w:eastAsia="微软雅黑" w:hAnsi="Times New Roman" w:cs="Times New Roman"/>
          <w:i/>
          <w:szCs w:val="20"/>
          <w:lang w:val="en-US"/>
        </w:rPr>
        <w:t xml:space="preserve"> number of layers</w:t>
      </w:r>
      <w:r w:rsidR="00873BE9" w:rsidRPr="004D28F9">
        <w:rPr>
          <w:rFonts w:ascii="Times New Roman" w:eastAsia="微软雅黑" w:hAnsi="Times New Roman" w:cs="Times New Roman"/>
          <w:i/>
          <w:szCs w:val="20"/>
          <w:lang w:val="en-US"/>
        </w:rPr>
        <w:t>.</w:t>
      </w:r>
    </w:p>
    <w:p w:rsidR="001174BB" w:rsidRPr="006B506F" w:rsidRDefault="001174BB">
      <w:pPr>
        <w:pStyle w:val="12"/>
        <w:snapToGrid w:val="0"/>
        <w:spacing w:before="120" w:afterLines="50" w:after="120"/>
        <w:ind w:leftChars="0" w:left="0" w:firstLine="0"/>
        <w:jc w:val="both"/>
        <w:rPr>
          <w:rFonts w:ascii="Times New Roman" w:eastAsia="微软雅黑" w:hAnsi="Times New Roman" w:cs="Times New Roman"/>
          <w:b/>
          <w:szCs w:val="20"/>
          <w:u w:val="single"/>
          <w:lang w:val="en-US"/>
        </w:rPr>
      </w:pPr>
      <w:r w:rsidRPr="006B506F">
        <w:rPr>
          <w:rFonts w:ascii="Times New Roman" w:eastAsia="微软雅黑" w:hAnsi="Times New Roman" w:cs="Times New Roman" w:hint="eastAsia"/>
          <w:b/>
          <w:szCs w:val="20"/>
          <w:u w:val="single"/>
          <w:lang w:val="en-US"/>
        </w:rPr>
        <w:t>W</w:t>
      </w:r>
      <w:r w:rsidRPr="006B506F">
        <w:rPr>
          <w:rFonts w:ascii="Times New Roman" w:eastAsia="微软雅黑" w:hAnsi="Times New Roman" w:cs="Times New Roman"/>
          <w:b/>
          <w:szCs w:val="20"/>
          <w:u w:val="single"/>
          <w:lang w:val="en-US"/>
        </w:rPr>
        <w:t>hether RI is reported</w:t>
      </w:r>
    </w:p>
    <w:p w:rsidR="00E76A19" w:rsidRDefault="00E76A19" w:rsidP="00E76A19">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Two proposals are proposed for RI. </w:t>
      </w:r>
    </w:p>
    <w:p w:rsidR="00E76A19" w:rsidRDefault="00E76A19" w:rsidP="00E76A19">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A</w:t>
      </w:r>
      <w:r>
        <w:rPr>
          <w:rFonts w:ascii="Times New Roman" w:eastAsia="微软雅黑" w:hAnsi="Times New Roman" w:cs="Times New Roman"/>
          <w:szCs w:val="20"/>
          <w:lang w:val="en-US"/>
        </w:rPr>
        <w:t xml:space="preserve">lt </w:t>
      </w:r>
      <w:r w:rsidR="00B026BF">
        <w:rPr>
          <w:rFonts w:ascii="Times New Roman" w:eastAsia="微软雅黑" w:hAnsi="Times New Roman" w:cs="Times New Roman"/>
          <w:szCs w:val="20"/>
          <w:lang w:val="en-US"/>
        </w:rPr>
        <w:t>A</w:t>
      </w:r>
      <w:r>
        <w:rPr>
          <w:rFonts w:ascii="Times New Roman" w:eastAsia="微软雅黑" w:hAnsi="Times New Roman" w:cs="Times New Roman"/>
          <w:szCs w:val="20"/>
          <w:lang w:val="en-US"/>
        </w:rPr>
        <w:t>: RI</w:t>
      </w:r>
      <w:r w:rsidR="009170A4">
        <w:rPr>
          <w:rFonts w:ascii="Times New Roman" w:eastAsia="微软雅黑" w:hAnsi="Times New Roman" w:cs="Times New Roman"/>
          <w:szCs w:val="20"/>
          <w:lang w:val="en-US"/>
        </w:rPr>
        <w:t xml:space="preserve"> is reported.</w:t>
      </w:r>
    </w:p>
    <w:p w:rsidR="00E76A19" w:rsidRDefault="00E76A19" w:rsidP="00E76A19">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Alt </w:t>
      </w:r>
      <w:r w:rsidR="00B026BF">
        <w:rPr>
          <w:rFonts w:ascii="Times New Roman" w:eastAsia="微软雅黑" w:hAnsi="Times New Roman" w:cs="Times New Roman"/>
          <w:szCs w:val="20"/>
          <w:lang w:val="en-US"/>
        </w:rPr>
        <w:t>B</w:t>
      </w:r>
      <w:r>
        <w:rPr>
          <w:rFonts w:ascii="Times New Roman" w:eastAsia="微软雅黑" w:hAnsi="Times New Roman" w:cs="Times New Roman"/>
          <w:szCs w:val="20"/>
          <w:lang w:val="en-US"/>
        </w:rPr>
        <w:t>: RI is not reported, but derived from other CSI parameters, e.g., per-layer NNZCI</w:t>
      </w:r>
    </w:p>
    <w:p w:rsidR="00E76A19" w:rsidRPr="00E76A19" w:rsidRDefault="00E76A19" w:rsidP="00E76A19">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E76A19">
        <w:rPr>
          <w:rFonts w:ascii="Times New Roman" w:eastAsia="微软雅黑" w:hAnsi="Times New Roman" w:cs="Times New Roman"/>
          <w:szCs w:val="20"/>
          <w:lang w:val="en-US"/>
        </w:rPr>
        <w:t>We think it’s better to report RI independently. A small difference in RI value will cause more performance loss than a small difference in PMI values. Specifically, if we derive RI from other CSI parameter, a small difference caused by detection error of this parameter may results in the difference of RI. On the other hand, if RI is independently reported, the RI value can provide additional information for gNB scheduling. For example, if the RI value does not match with what derived from other parameters, gNB can perform more conservative scheduling to avoid large performance loss.</w:t>
      </w:r>
    </w:p>
    <w:p w:rsidR="001174BB" w:rsidRDefault="00E76A19" w:rsidP="00E76A19">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E76A19">
        <w:rPr>
          <w:rFonts w:ascii="Times New Roman" w:eastAsia="微软雅黑" w:hAnsi="Times New Roman" w:cs="Times New Roman"/>
          <w:szCs w:val="20"/>
          <w:lang w:val="en-US"/>
        </w:rPr>
        <w:t>The overhead of RI is very limited if we use the R</w:t>
      </w:r>
      <w:r w:rsidR="00E20ADC">
        <w:rPr>
          <w:rFonts w:ascii="Times New Roman" w:eastAsia="微软雅黑" w:hAnsi="Times New Roman" w:cs="Times New Roman"/>
          <w:szCs w:val="20"/>
          <w:lang w:val="en-US"/>
        </w:rPr>
        <w:t>el</w:t>
      </w:r>
      <w:r w:rsidR="00AD6F2B">
        <w:rPr>
          <w:rFonts w:ascii="Times New Roman" w:eastAsia="微软雅黑" w:hAnsi="Times New Roman" w:cs="Times New Roman"/>
          <w:szCs w:val="20"/>
          <w:lang w:val="en-US"/>
        </w:rPr>
        <w:t>-</w:t>
      </w:r>
      <w:r w:rsidRPr="00E76A19">
        <w:rPr>
          <w:rFonts w:ascii="Times New Roman" w:eastAsia="微软雅黑" w:hAnsi="Times New Roman" w:cs="Times New Roman"/>
          <w:szCs w:val="20"/>
          <w:lang w:val="en-US"/>
        </w:rPr>
        <w:t xml:space="preserve">15 approach, i.e., the bitwidth depends on allowed rank values based on RI restriction. The overhead is </w:t>
      </w:r>
      <w:r w:rsidR="002F7619">
        <w:rPr>
          <w:rFonts w:ascii="Times New Roman" w:eastAsia="微软雅黑" w:hAnsi="Times New Roman" w:cs="Times New Roman"/>
          <w:szCs w:val="20"/>
          <w:lang w:val="en-US"/>
        </w:rPr>
        <w:t>smaller or equal to</w:t>
      </w:r>
      <w:r w:rsidRPr="00E76A19">
        <w:rPr>
          <w:rFonts w:ascii="Times New Roman" w:eastAsia="微软雅黑" w:hAnsi="Times New Roman" w:cs="Times New Roman"/>
          <w:szCs w:val="20"/>
          <w:lang w:val="en-US"/>
        </w:rPr>
        <w:t xml:space="preserve"> 1 bit for rank 1-2.</w:t>
      </w:r>
      <w:r w:rsidR="00A30F71">
        <w:rPr>
          <w:rFonts w:ascii="Times New Roman" w:eastAsia="微软雅黑" w:hAnsi="Times New Roman" w:cs="Times New Roman"/>
          <w:szCs w:val="20"/>
          <w:lang w:val="en-US"/>
        </w:rPr>
        <w:t xml:space="preserve"> Further, in our previous </w:t>
      </w:r>
      <w:r w:rsidR="003C338A">
        <w:rPr>
          <w:rFonts w:ascii="Times New Roman" w:eastAsia="微软雅黑" w:hAnsi="Times New Roman" w:cs="Times New Roman"/>
          <w:szCs w:val="20"/>
          <w:lang w:val="en-US"/>
        </w:rPr>
        <w:t>contribution</w:t>
      </w:r>
      <w:r w:rsidR="006B5A23">
        <w:rPr>
          <w:rFonts w:ascii="Times New Roman" w:eastAsia="微软雅黑" w:hAnsi="Times New Roman" w:cs="Times New Roman"/>
          <w:szCs w:val="20"/>
          <w:lang w:val="en-US"/>
        </w:rPr>
        <w:t xml:space="preserve"> </w:t>
      </w:r>
      <w:r w:rsidR="003C338A">
        <w:rPr>
          <w:rFonts w:ascii="Times New Roman" w:eastAsia="微软雅黑" w:hAnsi="Times New Roman" w:cs="Times New Roman"/>
          <w:szCs w:val="20"/>
          <w:lang w:val="en-US"/>
        </w:rPr>
        <w:t xml:space="preserve">[4], we have shown through system-level simulation and </w:t>
      </w:r>
      <w:r w:rsidR="00E20ADC">
        <w:rPr>
          <w:rFonts w:ascii="Times New Roman" w:eastAsia="微软雅黑" w:hAnsi="Times New Roman" w:cs="Times New Roman"/>
          <w:szCs w:val="20"/>
          <w:lang w:val="en-US"/>
        </w:rPr>
        <w:t xml:space="preserve">analysis that configuring RI restriction </w:t>
      </w:r>
      <w:r w:rsidR="001F3041">
        <w:rPr>
          <w:rFonts w:ascii="Times New Roman" w:eastAsia="微软雅黑" w:hAnsi="Times New Roman" w:cs="Times New Roman"/>
          <w:szCs w:val="20"/>
          <w:lang w:val="en-US"/>
        </w:rPr>
        <w:t>is beneficial</w:t>
      </w:r>
      <w:r w:rsidR="00E20ADC">
        <w:rPr>
          <w:rFonts w:ascii="Times New Roman" w:eastAsia="微软雅黑" w:hAnsi="Times New Roman" w:cs="Times New Roman"/>
          <w:szCs w:val="20"/>
          <w:lang w:val="en-US"/>
        </w:rPr>
        <w:t xml:space="preserve"> to </w:t>
      </w:r>
      <w:r w:rsidR="00C36ACB">
        <w:rPr>
          <w:rFonts w:ascii="Times New Roman" w:eastAsia="微软雅黑" w:hAnsi="Times New Roman" w:cs="Times New Roman"/>
          <w:szCs w:val="20"/>
          <w:lang w:val="en-US"/>
        </w:rPr>
        <w:t xml:space="preserve">solve the issue of </w:t>
      </w:r>
      <w:r w:rsidR="00F0794B">
        <w:rPr>
          <w:rFonts w:ascii="Times New Roman" w:eastAsia="微软雅黑" w:hAnsi="Times New Roman" w:cs="Times New Roman"/>
          <w:szCs w:val="20"/>
          <w:lang w:val="en-US"/>
        </w:rPr>
        <w:t xml:space="preserve">UE </w:t>
      </w:r>
      <w:r w:rsidR="00C36ACB">
        <w:rPr>
          <w:rFonts w:ascii="Times New Roman" w:eastAsia="微软雅黑" w:hAnsi="Times New Roman" w:cs="Times New Roman"/>
          <w:szCs w:val="20"/>
          <w:lang w:val="en-US"/>
        </w:rPr>
        <w:t>performance reduction in cell</w:t>
      </w:r>
      <w:r w:rsidR="005E7EB8">
        <w:rPr>
          <w:rFonts w:ascii="Times New Roman" w:eastAsia="微软雅黑" w:hAnsi="Times New Roman" w:cs="Times New Roman"/>
          <w:szCs w:val="20"/>
          <w:lang w:val="en-US"/>
        </w:rPr>
        <w:t xml:space="preserve"> </w:t>
      </w:r>
      <w:r w:rsidR="00C36ACB">
        <w:rPr>
          <w:rFonts w:ascii="Times New Roman" w:eastAsia="微软雅黑" w:hAnsi="Times New Roman" w:cs="Times New Roman"/>
          <w:szCs w:val="20"/>
          <w:lang w:val="en-US"/>
        </w:rPr>
        <w:t xml:space="preserve">edge for </w:t>
      </w:r>
      <w:r w:rsidR="00AC728E">
        <w:rPr>
          <w:rFonts w:ascii="Times New Roman" w:eastAsia="微软雅黑" w:hAnsi="Times New Roman" w:cs="Times New Roman"/>
          <w:szCs w:val="20"/>
          <w:lang w:val="en-US"/>
        </w:rPr>
        <w:t>rank 3-4</w:t>
      </w:r>
      <w:r w:rsidR="00C36ACB">
        <w:rPr>
          <w:rFonts w:ascii="Times New Roman" w:eastAsia="微软雅黑" w:hAnsi="Times New Roman" w:cs="Times New Roman"/>
          <w:szCs w:val="20"/>
          <w:lang w:val="en-US"/>
        </w:rPr>
        <w:t xml:space="preserve"> codebook.</w:t>
      </w:r>
    </w:p>
    <w:p w:rsidR="00AF735B" w:rsidRDefault="00AD6F2B" w:rsidP="00AD6F2B">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Hence we propose to report RI </w:t>
      </w:r>
      <w:r w:rsidR="00E5565B">
        <w:rPr>
          <w:rFonts w:ascii="Times New Roman" w:eastAsia="微软雅黑" w:hAnsi="Times New Roman" w:cs="Times New Roman"/>
          <w:szCs w:val="20"/>
          <w:lang w:val="en-US"/>
        </w:rPr>
        <w:t>following</w:t>
      </w:r>
      <w:r>
        <w:rPr>
          <w:rFonts w:ascii="Times New Roman" w:eastAsia="微软雅黑" w:hAnsi="Times New Roman" w:cs="Times New Roman"/>
          <w:szCs w:val="20"/>
          <w:lang w:val="en-US"/>
        </w:rPr>
        <w:t xml:space="preserve"> R</w:t>
      </w:r>
      <w:r w:rsidR="00E20ADC">
        <w:rPr>
          <w:rFonts w:ascii="Times New Roman" w:eastAsia="微软雅黑" w:hAnsi="Times New Roman" w:cs="Times New Roman"/>
          <w:szCs w:val="20"/>
          <w:lang w:val="en-US"/>
        </w:rPr>
        <w:t>el</w:t>
      </w:r>
      <w:r>
        <w:rPr>
          <w:rFonts w:ascii="Times New Roman" w:eastAsia="微软雅黑" w:hAnsi="Times New Roman" w:cs="Times New Roman"/>
          <w:szCs w:val="20"/>
          <w:lang w:val="en-US"/>
        </w:rPr>
        <w:t>-15 approach.</w:t>
      </w:r>
    </w:p>
    <w:p w:rsidR="00AD6F2B" w:rsidRPr="00AD6F2B" w:rsidRDefault="00AD6F2B" w:rsidP="00AD6F2B">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AD6F2B">
        <w:rPr>
          <w:rFonts w:ascii="Times New Roman" w:eastAsia="微软雅黑" w:hAnsi="Times New Roman" w:cs="Times New Roman"/>
          <w:b/>
          <w:i/>
          <w:szCs w:val="20"/>
          <w:lang w:val="en-US"/>
        </w:rPr>
        <w:lastRenderedPageBreak/>
        <w:t>Proposal</w:t>
      </w:r>
      <w:r w:rsidR="00F524D5">
        <w:rPr>
          <w:rFonts w:ascii="Times New Roman" w:eastAsia="微软雅黑" w:hAnsi="Times New Roman" w:cs="Times New Roman"/>
          <w:b/>
          <w:i/>
          <w:szCs w:val="20"/>
          <w:lang w:val="en-US"/>
        </w:rPr>
        <w:t xml:space="preserve"> </w:t>
      </w:r>
      <w:r w:rsidR="004E0353">
        <w:rPr>
          <w:rFonts w:ascii="Times New Roman" w:eastAsia="微软雅黑" w:hAnsi="Times New Roman" w:cs="Times New Roman"/>
          <w:b/>
          <w:i/>
          <w:szCs w:val="20"/>
          <w:lang w:val="en-US"/>
        </w:rPr>
        <w:t>6</w:t>
      </w:r>
      <w:r w:rsidRPr="00AD6F2B">
        <w:rPr>
          <w:rFonts w:ascii="Times New Roman" w:eastAsia="微软雅黑" w:hAnsi="Times New Roman" w:cs="Times New Roman"/>
          <w:b/>
          <w:i/>
          <w:szCs w:val="20"/>
          <w:lang w:val="en-US"/>
        </w:rPr>
        <w:t xml:space="preserve">: </w:t>
      </w:r>
      <w:r w:rsidRPr="00AD6F2B">
        <w:rPr>
          <w:rFonts w:ascii="Times New Roman" w:eastAsia="微软雅黑" w:hAnsi="Times New Roman" w:cs="Times New Roman"/>
          <w:i/>
          <w:szCs w:val="20"/>
          <w:lang w:val="en-US"/>
        </w:rPr>
        <w:t>RI is reported with R</w:t>
      </w:r>
      <w:r w:rsidR="0076759E">
        <w:rPr>
          <w:rFonts w:ascii="Times New Roman" w:eastAsia="微软雅黑" w:hAnsi="Times New Roman" w:cs="Times New Roman"/>
          <w:i/>
          <w:szCs w:val="20"/>
          <w:lang w:val="en-US"/>
        </w:rPr>
        <w:t>el</w:t>
      </w:r>
      <w:r w:rsidRPr="00AD6F2B">
        <w:rPr>
          <w:rFonts w:ascii="Times New Roman" w:eastAsia="微软雅黑" w:hAnsi="Times New Roman" w:cs="Times New Roman"/>
          <w:i/>
          <w:szCs w:val="20"/>
          <w:lang w:val="en-US"/>
        </w:rPr>
        <w:t>-15 approach, i.e., the RI bitwidth depends on allowed rank values based on RI restriction.</w:t>
      </w:r>
    </w:p>
    <w:p w:rsidR="001D340D" w:rsidRPr="006B506F" w:rsidRDefault="001D340D">
      <w:pPr>
        <w:pStyle w:val="12"/>
        <w:snapToGrid w:val="0"/>
        <w:spacing w:before="120" w:afterLines="50" w:after="120"/>
        <w:ind w:leftChars="0" w:left="0" w:firstLine="0"/>
        <w:jc w:val="both"/>
        <w:rPr>
          <w:rFonts w:ascii="Times New Roman" w:eastAsia="微软雅黑" w:hAnsi="Times New Roman" w:cs="Times New Roman"/>
          <w:b/>
          <w:szCs w:val="20"/>
          <w:u w:val="single"/>
          <w:lang w:val="en-US"/>
        </w:rPr>
      </w:pPr>
      <w:r w:rsidRPr="006B506F">
        <w:rPr>
          <w:rFonts w:ascii="Times New Roman" w:eastAsia="微软雅黑" w:hAnsi="Times New Roman" w:cs="Times New Roman" w:hint="eastAsia"/>
          <w:b/>
          <w:szCs w:val="20"/>
          <w:u w:val="single"/>
          <w:lang w:val="en-US"/>
        </w:rPr>
        <w:t>B</w:t>
      </w:r>
      <w:r w:rsidRPr="006B506F">
        <w:rPr>
          <w:rFonts w:ascii="Times New Roman" w:eastAsia="微软雅黑" w:hAnsi="Times New Roman" w:cs="Times New Roman"/>
          <w:b/>
          <w:szCs w:val="20"/>
          <w:u w:val="single"/>
          <w:lang w:val="en-US"/>
        </w:rPr>
        <w:t>itwidth of SCI</w:t>
      </w:r>
    </w:p>
    <w:p w:rsidR="001D340D" w:rsidRDefault="00C06E91">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T</w:t>
      </w:r>
      <w:r>
        <w:rPr>
          <w:rFonts w:ascii="Times New Roman" w:eastAsia="微软雅黑" w:hAnsi="Times New Roman" w:cs="Times New Roman"/>
          <w:szCs w:val="20"/>
          <w:lang w:val="en-US"/>
        </w:rPr>
        <w:t>wo alternatives are proposed for SCI.</w:t>
      </w:r>
    </w:p>
    <w:p w:rsidR="00C06E91" w:rsidRDefault="00C06E91">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Alt </w:t>
      </w:r>
      <w:r w:rsidR="00B026BF">
        <w:rPr>
          <w:rFonts w:ascii="Times New Roman" w:eastAsia="微软雅黑" w:hAnsi="Times New Roman" w:cs="Times New Roman"/>
          <w:szCs w:val="20"/>
          <w:lang w:val="en-US"/>
        </w:rPr>
        <w:t>A</w:t>
      </w:r>
      <w:r>
        <w:rPr>
          <w:rFonts w:ascii="Times New Roman" w:eastAsia="微软雅黑" w:hAnsi="Times New Roman" w:cs="Times New Roman"/>
          <w:szCs w:val="20"/>
          <w:lang w:val="en-US"/>
        </w:rPr>
        <w:t>: SCI is per-layer indicated, and the bitwidth is ceil(log2(Knz)), where Knz is the actual number of non-zero coefficients per-layer.</w:t>
      </w:r>
    </w:p>
    <w:p w:rsidR="00C06E91" w:rsidRDefault="00C06E91">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Alt </w:t>
      </w:r>
      <w:r w:rsidR="00B026BF">
        <w:rPr>
          <w:rFonts w:ascii="Times New Roman" w:eastAsia="微软雅黑" w:hAnsi="Times New Roman" w:cs="Times New Roman"/>
          <w:szCs w:val="20"/>
          <w:lang w:val="en-US"/>
        </w:rPr>
        <w:t>B</w:t>
      </w:r>
      <w:r>
        <w:rPr>
          <w:rFonts w:ascii="Times New Roman" w:eastAsia="微软雅黑" w:hAnsi="Times New Roman" w:cs="Times New Roman"/>
          <w:szCs w:val="20"/>
          <w:lang w:val="en-US"/>
        </w:rPr>
        <w:t>: SCI is per-layer indicated, and the bitwidth is ceil(log2(K0)).</w:t>
      </w:r>
    </w:p>
    <w:p w:rsidR="00C06E91" w:rsidRDefault="003B5A84">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In order to use Alt </w:t>
      </w:r>
      <w:r w:rsidR="00B026BF">
        <w:rPr>
          <w:rFonts w:ascii="Times New Roman" w:eastAsia="微软雅黑" w:hAnsi="Times New Roman" w:cs="Times New Roman"/>
          <w:szCs w:val="20"/>
          <w:lang w:val="en-US"/>
        </w:rPr>
        <w:t>A</w:t>
      </w:r>
      <w:r>
        <w:rPr>
          <w:rFonts w:ascii="Times New Roman" w:eastAsia="微软雅黑" w:hAnsi="Times New Roman" w:cs="Times New Roman"/>
          <w:szCs w:val="20"/>
          <w:lang w:val="en-US"/>
        </w:rPr>
        <w:t>, gNB</w:t>
      </w:r>
      <w:r w:rsidRPr="003B5A84">
        <w:rPr>
          <w:rFonts w:ascii="Times New Roman" w:eastAsia="微软雅黑" w:hAnsi="Times New Roman" w:cs="Times New Roman"/>
          <w:szCs w:val="20"/>
          <w:lang w:val="en-US"/>
        </w:rPr>
        <w:t xml:space="preserve"> need</w:t>
      </w:r>
      <w:r>
        <w:rPr>
          <w:rFonts w:ascii="Times New Roman" w:eastAsia="微软雅黑" w:hAnsi="Times New Roman" w:cs="Times New Roman"/>
          <w:szCs w:val="20"/>
          <w:lang w:val="en-US"/>
        </w:rPr>
        <w:t>s</w:t>
      </w:r>
      <w:r w:rsidRPr="003B5A84">
        <w:rPr>
          <w:rFonts w:ascii="Times New Roman" w:eastAsia="微软雅黑" w:hAnsi="Times New Roman" w:cs="Times New Roman"/>
          <w:szCs w:val="20"/>
          <w:lang w:val="en-US"/>
        </w:rPr>
        <w:t xml:space="preserve"> to know the number of Knz per layer, which causes more overhead for Part 1</w:t>
      </w:r>
      <w:r w:rsidR="00A06841">
        <w:rPr>
          <w:rFonts w:ascii="Times New Roman" w:eastAsia="微软雅黑" w:hAnsi="Times New Roman" w:cs="Times New Roman"/>
          <w:szCs w:val="20"/>
          <w:lang w:val="en-US"/>
        </w:rPr>
        <w:t xml:space="preserve"> as we analyzed above</w:t>
      </w:r>
      <w:r w:rsidRPr="003B5A84">
        <w:rPr>
          <w:rFonts w:ascii="Times New Roman" w:eastAsia="微软雅黑" w:hAnsi="Times New Roman" w:cs="Times New Roman"/>
          <w:szCs w:val="20"/>
          <w:lang w:val="en-US"/>
        </w:rPr>
        <w:t>. Of course using K0 will waste some states compared to using Knz for SCI. But the overhead is same unless fewer than K0/2 coefficients are non-zero, which can barely be observed, otherwise gNB can just configure a smaller K0.</w:t>
      </w:r>
    </w:p>
    <w:p w:rsidR="006C5E51" w:rsidRDefault="006C5E51">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Hence we propose to support Alt </w:t>
      </w:r>
      <w:r w:rsidR="00B026BF">
        <w:rPr>
          <w:rFonts w:ascii="Times New Roman" w:eastAsia="微软雅黑" w:hAnsi="Times New Roman" w:cs="Times New Roman"/>
          <w:szCs w:val="20"/>
          <w:lang w:val="en-US"/>
        </w:rPr>
        <w:t>B</w:t>
      </w:r>
      <w:r>
        <w:rPr>
          <w:rFonts w:ascii="Times New Roman" w:eastAsia="微软雅黑" w:hAnsi="Times New Roman" w:cs="Times New Roman"/>
          <w:szCs w:val="20"/>
          <w:lang w:val="en-US"/>
        </w:rPr>
        <w:t>.</w:t>
      </w:r>
    </w:p>
    <w:p w:rsidR="006C5E51" w:rsidRPr="006C5E51" w:rsidRDefault="006C5E51">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6C5E51">
        <w:rPr>
          <w:rFonts w:ascii="Times New Roman" w:eastAsia="微软雅黑" w:hAnsi="Times New Roman" w:cs="Times New Roman"/>
          <w:b/>
          <w:i/>
          <w:szCs w:val="20"/>
          <w:lang w:val="en-US"/>
        </w:rPr>
        <w:t>Proposal</w:t>
      </w:r>
      <w:r w:rsidR="00F524D5">
        <w:rPr>
          <w:rFonts w:ascii="Times New Roman" w:eastAsia="微软雅黑" w:hAnsi="Times New Roman" w:cs="Times New Roman"/>
          <w:b/>
          <w:i/>
          <w:szCs w:val="20"/>
          <w:lang w:val="en-US"/>
        </w:rPr>
        <w:t xml:space="preserve"> </w:t>
      </w:r>
      <w:r w:rsidR="004E0353">
        <w:rPr>
          <w:rFonts w:ascii="Times New Roman" w:eastAsia="微软雅黑" w:hAnsi="Times New Roman" w:cs="Times New Roman"/>
          <w:b/>
          <w:i/>
          <w:szCs w:val="20"/>
          <w:lang w:val="en-US"/>
        </w:rPr>
        <w:t>7</w:t>
      </w:r>
      <w:r w:rsidRPr="006C5E51">
        <w:rPr>
          <w:rFonts w:ascii="Times New Roman" w:eastAsia="微软雅黑" w:hAnsi="Times New Roman" w:cs="Times New Roman"/>
          <w:b/>
          <w:i/>
          <w:szCs w:val="20"/>
          <w:lang w:val="en-US"/>
        </w:rPr>
        <w:t xml:space="preserve">: </w:t>
      </w:r>
      <w:r w:rsidRPr="006C5E51">
        <w:rPr>
          <w:rFonts w:ascii="Times New Roman" w:eastAsia="微软雅黑" w:hAnsi="Times New Roman" w:cs="Times New Roman"/>
          <w:i/>
          <w:szCs w:val="20"/>
          <w:lang w:val="en-US"/>
        </w:rPr>
        <w:t>SCI is per-layer indicated, and the bitwidth is ceil(log2(K0))</w:t>
      </w:r>
      <w:r w:rsidR="00E26AE7">
        <w:rPr>
          <w:rFonts w:ascii="Times New Roman" w:eastAsia="微软雅黑" w:hAnsi="Times New Roman" w:cs="Times New Roman"/>
          <w:i/>
          <w:szCs w:val="20"/>
          <w:lang w:val="en-US"/>
        </w:rPr>
        <w:t xml:space="preserve"> for each layer</w:t>
      </w:r>
      <w:r w:rsidRPr="006C5E51">
        <w:rPr>
          <w:rFonts w:ascii="Times New Roman" w:eastAsia="微软雅黑" w:hAnsi="Times New Roman" w:cs="Times New Roman"/>
          <w:i/>
          <w:szCs w:val="20"/>
          <w:lang w:val="en-US"/>
        </w:rPr>
        <w:t>.</w:t>
      </w:r>
    </w:p>
    <w:p w:rsidR="006029F5" w:rsidRPr="006029F5" w:rsidRDefault="006029F5">
      <w:pPr>
        <w:pStyle w:val="12"/>
        <w:snapToGrid w:val="0"/>
        <w:spacing w:before="120" w:afterLines="50" w:after="120"/>
        <w:ind w:leftChars="0" w:left="0" w:firstLine="0"/>
        <w:jc w:val="both"/>
        <w:rPr>
          <w:rFonts w:ascii="Times New Roman" w:eastAsia="微软雅黑" w:hAnsi="Times New Roman" w:cs="Times New Roman"/>
          <w:b/>
          <w:szCs w:val="20"/>
          <w:u w:val="single"/>
          <w:lang w:val="en-US"/>
        </w:rPr>
      </w:pPr>
      <w:r w:rsidRPr="006029F5">
        <w:rPr>
          <w:rFonts w:ascii="Times New Roman" w:eastAsia="微软雅黑" w:hAnsi="Times New Roman" w:cs="Times New Roman" w:hint="eastAsia"/>
          <w:b/>
          <w:szCs w:val="20"/>
          <w:u w:val="single"/>
          <w:lang w:val="en-US"/>
        </w:rPr>
        <w:t>O</w:t>
      </w:r>
      <w:r w:rsidRPr="006029F5">
        <w:rPr>
          <w:rFonts w:ascii="Times New Roman" w:eastAsia="微软雅黑" w:hAnsi="Times New Roman" w:cs="Times New Roman"/>
          <w:b/>
          <w:szCs w:val="20"/>
          <w:u w:val="single"/>
          <w:lang w:val="en-US"/>
        </w:rPr>
        <w:t>ther parameters</w:t>
      </w:r>
    </w:p>
    <w:p w:rsidR="006029F5" w:rsidRDefault="008C3ECF">
      <w:pPr>
        <w:pStyle w:val="12"/>
        <w:snapToGrid w:val="0"/>
        <w:spacing w:before="120" w:afterLines="50" w:after="120"/>
        <w:ind w:leftChars="0" w:left="0" w:firstLine="0"/>
        <w:jc w:val="both"/>
        <w:rPr>
          <w:rFonts w:eastAsia="微软雅黑"/>
          <w:szCs w:val="20"/>
        </w:rPr>
      </w:pPr>
      <w:r>
        <w:rPr>
          <w:rFonts w:ascii="Times New Roman" w:eastAsia="微软雅黑" w:hAnsi="Times New Roman" w:cs="Times New Roman"/>
          <w:szCs w:val="20"/>
          <w:lang w:val="en-US"/>
        </w:rPr>
        <w:t xml:space="preserve">There are other parameters proposed to be reported in Part 1, including </w:t>
      </w:r>
      <w:r w:rsidR="00F33771" w:rsidRPr="001E147D">
        <w:rPr>
          <w:rFonts w:eastAsia="微软雅黑"/>
          <w:szCs w:val="20"/>
        </w:rPr>
        <w:t>M’</w:t>
      </w:r>
      <w:r w:rsidR="00F33771">
        <w:rPr>
          <w:rFonts w:eastAsia="微软雅黑"/>
          <w:szCs w:val="20"/>
        </w:rPr>
        <w:t xml:space="preserve">, </w:t>
      </w:r>
      <m:oMath>
        <m:sSubSup>
          <m:sSubSupPr>
            <m:ctrlPr>
              <w:rPr>
                <w:rFonts w:ascii="Cambria Math" w:eastAsia="微软雅黑" w:hAnsi="Cambria Math" w:cs="Times New Roman"/>
                <w:szCs w:val="20"/>
                <w:lang w:val="en-US"/>
              </w:rPr>
            </m:ctrlPr>
          </m:sSubSupPr>
          <m:e>
            <m:r>
              <w:rPr>
                <w:rFonts w:ascii="Cambria Math" w:eastAsia="微软雅黑" w:hAnsi="Cambria Math"/>
                <w:szCs w:val="20"/>
              </w:rPr>
              <m:t>N</m:t>
            </m:r>
          </m:e>
          <m:sub>
            <m:r>
              <m:rPr>
                <m:sty m:val="p"/>
              </m:rPr>
              <w:rPr>
                <w:rFonts w:ascii="Cambria Math" w:eastAsia="微软雅黑" w:hAnsi="Cambria Math"/>
                <w:szCs w:val="20"/>
              </w:rPr>
              <m:t>3</m:t>
            </m:r>
          </m:sub>
          <m:sup>
            <m:r>
              <m:rPr>
                <m:sty m:val="p"/>
              </m:rPr>
              <w:rPr>
                <w:rFonts w:ascii="Cambria Math" w:eastAsia="微软雅黑" w:hAnsi="Cambria Math"/>
                <w:szCs w:val="20"/>
              </w:rPr>
              <m:t>'</m:t>
            </m:r>
          </m:sup>
        </m:sSubSup>
      </m:oMath>
      <w:r w:rsidR="00F33771">
        <w:rPr>
          <w:rFonts w:eastAsia="微软雅黑" w:hint="eastAsia"/>
          <w:szCs w:val="20"/>
          <w:lang w:val="en-US"/>
        </w:rPr>
        <w:t>,</w:t>
      </w:r>
      <w:r w:rsidR="00F33771">
        <w:rPr>
          <w:rFonts w:eastAsia="微软雅黑"/>
          <w:szCs w:val="20"/>
          <w:lang w:val="en-US"/>
        </w:rPr>
        <w:t xml:space="preserve"> </w:t>
      </w:r>
      <m:oMath>
        <m:sSubSup>
          <m:sSubSupPr>
            <m:ctrlPr>
              <w:rPr>
                <w:rFonts w:ascii="Cambria Math" w:eastAsia="微软雅黑" w:hAnsi="Cambria Math" w:cs="Times New Roman"/>
                <w:szCs w:val="20"/>
                <w:lang w:val="en-US"/>
              </w:rPr>
            </m:ctrlPr>
          </m:sSubSupPr>
          <m:e>
            <m:r>
              <w:rPr>
                <w:rFonts w:ascii="Cambria Math" w:eastAsia="微软雅黑" w:hAnsi="Cambria Math"/>
                <w:szCs w:val="20"/>
              </w:rPr>
              <m:t>N</m:t>
            </m:r>
          </m:e>
          <m:sub>
            <m:r>
              <m:rPr>
                <m:sty m:val="p"/>
              </m:rPr>
              <w:rPr>
                <w:rFonts w:ascii="Cambria Math" w:eastAsia="微软雅黑" w:hAnsi="Cambria Math"/>
                <w:szCs w:val="20"/>
              </w:rPr>
              <m:t>1</m:t>
            </m:r>
          </m:sub>
          <m:sup>
            <m:r>
              <m:rPr>
                <m:sty m:val="p"/>
              </m:rPr>
              <w:rPr>
                <w:rFonts w:ascii="Cambria Math" w:eastAsia="微软雅黑" w:hAnsi="Cambria Math"/>
                <w:szCs w:val="20"/>
              </w:rPr>
              <m:t>'</m:t>
            </m:r>
          </m:sup>
        </m:sSubSup>
      </m:oMath>
      <w:r w:rsidR="00F33771" w:rsidRPr="001E147D">
        <w:rPr>
          <w:rFonts w:eastAsia="微软雅黑"/>
          <w:szCs w:val="20"/>
        </w:rPr>
        <w:t xml:space="preserve">, </w:t>
      </w:r>
      <m:oMath>
        <m:sSubSup>
          <m:sSubSupPr>
            <m:ctrlPr>
              <w:rPr>
                <w:rFonts w:ascii="Cambria Math" w:eastAsia="微软雅黑" w:hAnsi="Cambria Math" w:cs="Times New Roman"/>
                <w:szCs w:val="20"/>
                <w:lang w:val="en-US"/>
              </w:rPr>
            </m:ctrlPr>
          </m:sSubSupPr>
          <m:e>
            <m:r>
              <w:rPr>
                <w:rFonts w:ascii="Cambria Math" w:eastAsia="微软雅黑" w:hAnsi="Cambria Math"/>
                <w:szCs w:val="20"/>
              </w:rPr>
              <m:t>N</m:t>
            </m:r>
          </m:e>
          <m:sub>
            <m:r>
              <m:rPr>
                <m:sty m:val="p"/>
              </m:rPr>
              <w:rPr>
                <w:rFonts w:ascii="Cambria Math" w:eastAsia="微软雅黑" w:hAnsi="Cambria Math"/>
                <w:szCs w:val="20"/>
              </w:rPr>
              <m:t>2</m:t>
            </m:r>
          </m:sub>
          <m:sup>
            <m:r>
              <m:rPr>
                <m:sty m:val="p"/>
              </m:rPr>
              <w:rPr>
                <w:rFonts w:ascii="Cambria Math" w:eastAsia="微软雅黑" w:hAnsi="Cambria Math"/>
                <w:szCs w:val="20"/>
              </w:rPr>
              <m:t>'</m:t>
            </m:r>
          </m:sup>
        </m:sSubSup>
      </m:oMath>
      <w:r w:rsidR="00F33771">
        <w:rPr>
          <w:rFonts w:eastAsia="微软雅黑" w:hint="eastAsia"/>
          <w:szCs w:val="20"/>
          <w:lang w:val="en-US"/>
        </w:rPr>
        <w:t>,</w:t>
      </w:r>
      <w:r w:rsidR="00F33771">
        <w:rPr>
          <w:rFonts w:eastAsia="微软雅黑"/>
          <w:szCs w:val="20"/>
          <w:lang w:val="en-US"/>
        </w:rPr>
        <w:t xml:space="preserve"> and </w:t>
      </w:r>
      <w:r w:rsidR="00F33771">
        <w:rPr>
          <w:rFonts w:eastAsia="微软雅黑"/>
          <w:szCs w:val="20"/>
        </w:rPr>
        <w:t>s</w:t>
      </w:r>
      <w:r w:rsidR="00F33771" w:rsidRPr="001E147D">
        <w:rPr>
          <w:rFonts w:eastAsia="微软雅黑"/>
          <w:szCs w:val="20"/>
        </w:rPr>
        <w:t>iz</w:t>
      </w:r>
      <w:r w:rsidR="00F33771">
        <w:rPr>
          <w:rFonts w:eastAsia="微软雅黑"/>
          <w:szCs w:val="20"/>
        </w:rPr>
        <w:t>e of the bitmap(s). The benefit of reporting these parameters is not c</w:t>
      </w:r>
      <w:r w:rsidR="00FB780E">
        <w:rPr>
          <w:rFonts w:eastAsia="微软雅黑"/>
          <w:szCs w:val="20"/>
        </w:rPr>
        <w:t>lear to us. Further, we think the decoding performance of UCI Part 1 is a very critical issue</w:t>
      </w:r>
      <w:r w:rsidR="00F849A5">
        <w:rPr>
          <w:rFonts w:eastAsia="微软雅黑"/>
          <w:szCs w:val="20"/>
        </w:rPr>
        <w:t xml:space="preserve">. If UCI Part 1 is not decoded correctly, Part 2 cannot be correctly decoded as well. Hence putting too many parameters/payload in Part 1 will have negative impact on the reception performance, as well as the coverage of CSI reporting. It’s not desired to put unnecessary parameters in UCI Part 1. </w:t>
      </w:r>
    </w:p>
    <w:p w:rsidR="00C30ECB" w:rsidRDefault="00864260">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Another issue is</w:t>
      </w:r>
      <w:r w:rsidR="002D1421">
        <w:rPr>
          <w:rFonts w:ascii="Times New Roman" w:eastAsia="微软雅黑" w:hAnsi="Times New Roman" w:cs="Times New Roman"/>
          <w:szCs w:val="20"/>
          <w:lang w:val="en-US"/>
        </w:rPr>
        <w:t xml:space="preserve"> </w:t>
      </w:r>
      <w:r w:rsidR="00A60406">
        <w:rPr>
          <w:rFonts w:ascii="Times New Roman" w:eastAsia="微软雅黑" w:hAnsi="Times New Roman" w:cs="Times New Roman"/>
          <w:szCs w:val="20"/>
          <w:lang w:val="en-US"/>
        </w:rPr>
        <w:t xml:space="preserve">whether to report </w:t>
      </w:r>
      <w:r w:rsidR="002D1421">
        <w:rPr>
          <w:rFonts w:ascii="Times New Roman" w:eastAsia="微软雅黑" w:hAnsi="Times New Roman" w:cs="Times New Roman"/>
          <w:szCs w:val="20"/>
          <w:lang w:val="en-US"/>
        </w:rPr>
        <w:t xml:space="preserve">the rotation factor </w:t>
      </w:r>
      <w:r w:rsidR="00A60406">
        <w:rPr>
          <w:rFonts w:ascii="Times New Roman" w:eastAsia="微软雅黑" w:hAnsi="Times New Roman" w:cs="Times New Roman"/>
          <w:szCs w:val="20"/>
          <w:lang w:val="en-US"/>
        </w:rPr>
        <w:t xml:space="preserve">q1/q2/q3 in </w:t>
      </w:r>
      <w:r>
        <w:rPr>
          <w:rFonts w:ascii="Times New Roman" w:eastAsia="微软雅黑" w:hAnsi="Times New Roman" w:cs="Times New Roman"/>
          <w:szCs w:val="20"/>
          <w:lang w:val="en-US"/>
        </w:rPr>
        <w:t xml:space="preserve">Part 2. The rotation factors q1 and q2 are used to indicate the orthogonal beam groups in horizontal and vertical spatial domains, which is needed and same as Rel-15. For q3, it is used to indicate the orthogonal FD basis vector group in the entire N3O3 grid. As it has been agreed that oversampling factor for frequency domain is O3=4, we think q3 should be reported. Otherwise O3=4 is </w:t>
      </w:r>
      <w:r w:rsidR="009002C2">
        <w:rPr>
          <w:rFonts w:ascii="Times New Roman" w:eastAsia="微软雅黑" w:hAnsi="Times New Roman" w:cs="Times New Roman"/>
          <w:szCs w:val="20"/>
          <w:lang w:val="en-US"/>
        </w:rPr>
        <w:t>not useful</w:t>
      </w:r>
      <w:r>
        <w:rPr>
          <w:rFonts w:ascii="Times New Roman" w:eastAsia="微软雅黑" w:hAnsi="Times New Roman" w:cs="Times New Roman"/>
          <w:szCs w:val="20"/>
          <w:lang w:val="en-US"/>
        </w:rPr>
        <w:t xml:space="preserve"> compared to O3=1.</w:t>
      </w:r>
    </w:p>
    <w:p w:rsidR="00C30ECB" w:rsidRPr="00C30ECB" w:rsidRDefault="00C30ECB">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C30ECB">
        <w:rPr>
          <w:rFonts w:ascii="Times New Roman" w:eastAsia="微软雅黑" w:hAnsi="Times New Roman" w:cs="Times New Roman"/>
          <w:b/>
          <w:i/>
          <w:szCs w:val="20"/>
          <w:lang w:val="en-US"/>
        </w:rPr>
        <w:t>Proposal</w:t>
      </w:r>
      <w:r w:rsidR="009664C8">
        <w:rPr>
          <w:rFonts w:ascii="Times New Roman" w:eastAsia="微软雅黑" w:hAnsi="Times New Roman" w:cs="Times New Roman"/>
          <w:b/>
          <w:i/>
          <w:szCs w:val="20"/>
          <w:lang w:val="en-US"/>
        </w:rPr>
        <w:t xml:space="preserve"> </w:t>
      </w:r>
      <w:r w:rsidR="004E0353">
        <w:rPr>
          <w:rFonts w:ascii="Times New Roman" w:eastAsia="微软雅黑" w:hAnsi="Times New Roman" w:cs="Times New Roman"/>
          <w:b/>
          <w:i/>
          <w:szCs w:val="20"/>
          <w:lang w:val="en-US"/>
        </w:rPr>
        <w:t>8</w:t>
      </w:r>
      <w:r w:rsidRPr="00C30ECB">
        <w:rPr>
          <w:rFonts w:ascii="Times New Roman" w:eastAsia="微软雅黑" w:hAnsi="Times New Roman" w:cs="Times New Roman"/>
          <w:b/>
          <w:i/>
          <w:szCs w:val="20"/>
          <w:lang w:val="en-US"/>
        </w:rPr>
        <w:t xml:space="preserve">: </w:t>
      </w:r>
      <w:r w:rsidRPr="00C30ECB">
        <w:rPr>
          <w:rFonts w:ascii="Times New Roman" w:eastAsia="微软雅黑" w:hAnsi="Times New Roman" w:cs="Times New Roman"/>
          <w:i/>
          <w:szCs w:val="20"/>
          <w:lang w:val="en-US"/>
        </w:rPr>
        <w:t>Do not support</w:t>
      </w:r>
      <w:r w:rsidR="008F09F9">
        <w:rPr>
          <w:rFonts w:ascii="Times New Roman" w:eastAsia="微软雅黑" w:hAnsi="Times New Roman" w:cs="Times New Roman"/>
          <w:i/>
          <w:szCs w:val="20"/>
          <w:lang w:val="en-US"/>
        </w:rPr>
        <w:t xml:space="preserve"> the report of</w:t>
      </w:r>
      <w:r w:rsidRPr="00C30ECB">
        <w:rPr>
          <w:rFonts w:ascii="Times New Roman" w:eastAsia="微软雅黑" w:hAnsi="Times New Roman" w:cs="Times New Roman"/>
          <w:i/>
          <w:szCs w:val="20"/>
          <w:lang w:val="en-US"/>
        </w:rPr>
        <w:t xml:space="preserve"> </w:t>
      </w:r>
      <w:r w:rsidRPr="00C30ECB">
        <w:rPr>
          <w:rFonts w:eastAsia="微软雅黑"/>
          <w:i/>
          <w:szCs w:val="20"/>
        </w:rPr>
        <w:t xml:space="preserve">M’, </w:t>
      </w:r>
      <m:oMath>
        <m:sSubSup>
          <m:sSubSupPr>
            <m:ctrlPr>
              <w:rPr>
                <w:rFonts w:ascii="Cambria Math" w:eastAsia="微软雅黑" w:hAnsi="Cambria Math" w:cs="Times New Roman"/>
                <w:i/>
                <w:szCs w:val="20"/>
                <w:lang w:val="en-US"/>
              </w:rPr>
            </m:ctrlPr>
          </m:sSubSupPr>
          <m:e>
            <m:r>
              <w:rPr>
                <w:rFonts w:ascii="Cambria Math" w:eastAsia="微软雅黑" w:hAnsi="Cambria Math"/>
                <w:szCs w:val="20"/>
              </w:rPr>
              <m:t>N</m:t>
            </m:r>
          </m:e>
          <m:sub>
            <m:r>
              <w:rPr>
                <w:rFonts w:ascii="Cambria Math" w:eastAsia="微软雅黑" w:hAnsi="Cambria Math"/>
                <w:szCs w:val="20"/>
              </w:rPr>
              <m:t>3</m:t>
            </m:r>
          </m:sub>
          <m:sup>
            <m:r>
              <w:rPr>
                <w:rFonts w:ascii="Cambria Math" w:eastAsia="微软雅黑" w:hAnsi="Cambria Math"/>
                <w:szCs w:val="20"/>
              </w:rPr>
              <m:t>'</m:t>
            </m:r>
          </m:sup>
        </m:sSubSup>
      </m:oMath>
      <w:r w:rsidRPr="00C30ECB">
        <w:rPr>
          <w:rFonts w:eastAsia="微软雅黑" w:hint="eastAsia"/>
          <w:i/>
          <w:szCs w:val="20"/>
          <w:lang w:val="en-US"/>
        </w:rPr>
        <w:t>,</w:t>
      </w:r>
      <w:r w:rsidRPr="00C30ECB">
        <w:rPr>
          <w:rFonts w:eastAsia="微软雅黑"/>
          <w:i/>
          <w:szCs w:val="20"/>
          <w:lang w:val="en-US"/>
        </w:rPr>
        <w:t xml:space="preserve"> </w:t>
      </w:r>
      <m:oMath>
        <m:sSubSup>
          <m:sSubSupPr>
            <m:ctrlPr>
              <w:rPr>
                <w:rFonts w:ascii="Cambria Math" w:eastAsia="微软雅黑" w:hAnsi="Cambria Math" w:cs="Times New Roman"/>
                <w:i/>
                <w:szCs w:val="20"/>
                <w:lang w:val="en-US"/>
              </w:rPr>
            </m:ctrlPr>
          </m:sSubSupPr>
          <m:e>
            <m:r>
              <w:rPr>
                <w:rFonts w:ascii="Cambria Math" w:eastAsia="微软雅黑" w:hAnsi="Cambria Math"/>
                <w:szCs w:val="20"/>
              </w:rPr>
              <m:t>N</m:t>
            </m:r>
          </m:e>
          <m:sub>
            <m:r>
              <w:rPr>
                <w:rFonts w:ascii="Cambria Math" w:eastAsia="微软雅黑" w:hAnsi="Cambria Math"/>
                <w:szCs w:val="20"/>
              </w:rPr>
              <m:t>1</m:t>
            </m:r>
          </m:sub>
          <m:sup>
            <m:r>
              <w:rPr>
                <w:rFonts w:ascii="Cambria Math" w:eastAsia="微软雅黑" w:hAnsi="Cambria Math"/>
                <w:szCs w:val="20"/>
              </w:rPr>
              <m:t>'</m:t>
            </m:r>
          </m:sup>
        </m:sSubSup>
      </m:oMath>
      <w:r w:rsidRPr="00C30ECB">
        <w:rPr>
          <w:rFonts w:eastAsia="微软雅黑"/>
          <w:i/>
          <w:szCs w:val="20"/>
        </w:rPr>
        <w:t xml:space="preserve">, </w:t>
      </w:r>
      <m:oMath>
        <m:sSubSup>
          <m:sSubSupPr>
            <m:ctrlPr>
              <w:rPr>
                <w:rFonts w:ascii="Cambria Math" w:eastAsia="微软雅黑" w:hAnsi="Cambria Math" w:cs="Times New Roman"/>
                <w:i/>
                <w:szCs w:val="20"/>
                <w:lang w:val="en-US"/>
              </w:rPr>
            </m:ctrlPr>
          </m:sSubSupPr>
          <m:e>
            <m:r>
              <w:rPr>
                <w:rFonts w:ascii="Cambria Math" w:eastAsia="微软雅黑" w:hAnsi="Cambria Math"/>
                <w:szCs w:val="20"/>
              </w:rPr>
              <m:t>N</m:t>
            </m:r>
          </m:e>
          <m:sub>
            <m:r>
              <w:rPr>
                <w:rFonts w:ascii="Cambria Math" w:eastAsia="微软雅黑" w:hAnsi="Cambria Math"/>
                <w:szCs w:val="20"/>
              </w:rPr>
              <m:t>2</m:t>
            </m:r>
          </m:sub>
          <m:sup>
            <m:r>
              <w:rPr>
                <w:rFonts w:ascii="Cambria Math" w:eastAsia="微软雅黑" w:hAnsi="Cambria Math"/>
                <w:szCs w:val="20"/>
              </w:rPr>
              <m:t>'</m:t>
            </m:r>
          </m:sup>
        </m:sSubSup>
      </m:oMath>
      <w:r w:rsidRPr="00C30ECB">
        <w:rPr>
          <w:rFonts w:eastAsia="微软雅黑"/>
          <w:i/>
          <w:szCs w:val="20"/>
          <w:lang w:val="en-US"/>
        </w:rPr>
        <w:t xml:space="preserve"> </w:t>
      </w:r>
      <w:r w:rsidR="00C53681">
        <w:rPr>
          <w:rFonts w:eastAsia="微软雅黑"/>
          <w:i/>
          <w:szCs w:val="20"/>
          <w:lang w:val="en-US"/>
        </w:rPr>
        <w:t>or</w:t>
      </w:r>
      <w:r w:rsidRPr="00C30ECB">
        <w:rPr>
          <w:rFonts w:eastAsia="微软雅黑"/>
          <w:i/>
          <w:szCs w:val="20"/>
          <w:lang w:val="en-US"/>
        </w:rPr>
        <w:t xml:space="preserve"> </w:t>
      </w:r>
      <w:r w:rsidRPr="00C30ECB">
        <w:rPr>
          <w:rFonts w:eastAsia="微软雅黑"/>
          <w:i/>
          <w:szCs w:val="20"/>
        </w:rPr>
        <w:t>size of the bitmap(s) in UCI Part 1. Support the report of the rotation factors q1, q2 and q3</w:t>
      </w:r>
      <w:r w:rsidR="00575D61">
        <w:rPr>
          <w:rFonts w:eastAsia="微软雅黑"/>
          <w:i/>
          <w:szCs w:val="20"/>
        </w:rPr>
        <w:t xml:space="preserve"> in UCI Part 2</w:t>
      </w:r>
      <w:r w:rsidRPr="00C30ECB">
        <w:rPr>
          <w:rFonts w:eastAsia="微软雅黑"/>
          <w:i/>
          <w:szCs w:val="20"/>
        </w:rPr>
        <w:t>.</w:t>
      </w:r>
    </w:p>
    <w:p w:rsidR="00EF2092" w:rsidRDefault="00EF2092">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 xml:space="preserve">To summarize our views on UCI design, CSI of the Type II compression feedback contains two </w:t>
      </w:r>
      <w:r w:rsidRPr="004D28F9">
        <w:rPr>
          <w:rFonts w:ascii="Times New Roman" w:eastAsia="微软雅黑" w:hAnsi="Times New Roman" w:cs="Times New Roman" w:hint="eastAsia"/>
          <w:szCs w:val="20"/>
          <w:lang w:val="en-US"/>
        </w:rPr>
        <w:t>parts</w:t>
      </w:r>
      <w:r w:rsidRPr="004D28F9">
        <w:rPr>
          <w:rFonts w:ascii="Times New Roman" w:eastAsia="微软雅黑" w:hAnsi="Times New Roman" w:cs="Times New Roman"/>
          <w:szCs w:val="20"/>
          <w:lang w:val="en-US"/>
        </w:rPr>
        <w:t>.</w:t>
      </w:r>
      <w:r w:rsidR="00BF216B">
        <w:rPr>
          <w:rFonts w:ascii="Times New Roman" w:eastAsia="微软雅黑" w:hAnsi="Times New Roman" w:cs="Times New Roman"/>
          <w:szCs w:val="20"/>
          <w:lang w:val="en-US"/>
        </w:rPr>
        <w:t xml:space="preserve"> Details can be seen in the following table.</w:t>
      </w:r>
    </w:p>
    <w:p w:rsidR="002E5204" w:rsidRDefault="002E5204" w:rsidP="002E5204">
      <w:pPr>
        <w:pStyle w:val="12"/>
        <w:snapToGrid w:val="0"/>
        <w:spacing w:before="120" w:afterLines="50" w:after="120"/>
        <w:ind w:leftChars="0" w:left="0" w:firstLine="0"/>
        <w:jc w:val="center"/>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Table 2-2 </w:t>
      </w:r>
      <w:r w:rsidR="004021C4">
        <w:rPr>
          <w:rFonts w:ascii="Times New Roman" w:eastAsia="微软雅黑" w:hAnsi="Times New Roman" w:cs="Times New Roman"/>
          <w:szCs w:val="20"/>
          <w:lang w:val="en-US"/>
        </w:rPr>
        <w:t>Summary of v</w:t>
      </w:r>
      <w:r>
        <w:rPr>
          <w:rFonts w:ascii="Times New Roman" w:eastAsia="微软雅黑" w:hAnsi="Times New Roman" w:cs="Times New Roman"/>
          <w:szCs w:val="20"/>
          <w:lang w:val="en-US"/>
        </w:rPr>
        <w:t>iews on UCI parameters</w:t>
      </w:r>
    </w:p>
    <w:tbl>
      <w:tblPr>
        <w:tblStyle w:val="TableGrid"/>
        <w:tblW w:w="0" w:type="auto"/>
        <w:tblLook w:val="04A0" w:firstRow="1" w:lastRow="0" w:firstColumn="1" w:lastColumn="0" w:noHBand="0" w:noVBand="1"/>
      </w:tblPr>
      <w:tblGrid>
        <w:gridCol w:w="2830"/>
        <w:gridCol w:w="1276"/>
        <w:gridCol w:w="5244"/>
      </w:tblGrid>
      <w:tr w:rsidR="002E5204" w:rsidTr="006E5290">
        <w:trPr>
          <w:trHeight w:val="20"/>
        </w:trPr>
        <w:tc>
          <w:tcPr>
            <w:tcW w:w="2830" w:type="dxa"/>
          </w:tcPr>
          <w:p w:rsidR="002E5204" w:rsidRPr="001E147D" w:rsidRDefault="002E5204" w:rsidP="00532F97">
            <w:pPr>
              <w:rPr>
                <w:rFonts w:eastAsia="微软雅黑"/>
                <w:sz w:val="20"/>
                <w:szCs w:val="20"/>
              </w:rPr>
            </w:pPr>
            <w:r w:rsidRPr="001E147D">
              <w:rPr>
                <w:rFonts w:eastAsia="微软雅黑" w:hint="eastAsia"/>
                <w:sz w:val="20"/>
                <w:szCs w:val="20"/>
              </w:rPr>
              <w:t>P</w:t>
            </w:r>
            <w:r w:rsidRPr="001E147D">
              <w:rPr>
                <w:rFonts w:eastAsia="微软雅黑"/>
                <w:sz w:val="20"/>
                <w:szCs w:val="20"/>
              </w:rPr>
              <w:t>arameter</w:t>
            </w:r>
          </w:p>
        </w:tc>
        <w:tc>
          <w:tcPr>
            <w:tcW w:w="1276" w:type="dxa"/>
          </w:tcPr>
          <w:p w:rsidR="002E5204" w:rsidRPr="001E147D" w:rsidRDefault="003D1EB3" w:rsidP="00532F97">
            <w:pPr>
              <w:rPr>
                <w:rFonts w:eastAsia="微软雅黑"/>
                <w:sz w:val="20"/>
                <w:szCs w:val="20"/>
              </w:rPr>
            </w:pPr>
            <w:r>
              <w:rPr>
                <w:rFonts w:eastAsia="微软雅黑"/>
                <w:sz w:val="20"/>
                <w:szCs w:val="20"/>
              </w:rPr>
              <w:t>Views</w:t>
            </w:r>
            <w:r w:rsidR="00CD0F76">
              <w:rPr>
                <w:rFonts w:eastAsia="微软雅黑"/>
                <w:sz w:val="20"/>
                <w:szCs w:val="20"/>
              </w:rPr>
              <w:t>/status</w:t>
            </w:r>
          </w:p>
        </w:tc>
        <w:tc>
          <w:tcPr>
            <w:tcW w:w="5244" w:type="dxa"/>
          </w:tcPr>
          <w:p w:rsidR="002E5204" w:rsidRPr="001E147D" w:rsidRDefault="002E5204" w:rsidP="00532F97">
            <w:pPr>
              <w:rPr>
                <w:rFonts w:eastAsia="微软雅黑"/>
                <w:sz w:val="20"/>
                <w:szCs w:val="20"/>
              </w:rPr>
            </w:pPr>
            <w:r w:rsidRPr="001E147D">
              <w:rPr>
                <w:rFonts w:eastAsia="微软雅黑" w:hint="eastAsia"/>
                <w:sz w:val="20"/>
                <w:szCs w:val="20"/>
              </w:rPr>
              <w:t>D</w:t>
            </w:r>
            <w:r w:rsidRPr="001E147D">
              <w:rPr>
                <w:rFonts w:eastAsia="微软雅黑"/>
                <w:sz w:val="20"/>
                <w:szCs w:val="20"/>
              </w:rPr>
              <w:t>etails</w:t>
            </w:r>
          </w:p>
        </w:tc>
      </w:tr>
      <w:tr w:rsidR="002E5204" w:rsidTr="00532F97">
        <w:trPr>
          <w:trHeight w:val="20"/>
        </w:trPr>
        <w:tc>
          <w:tcPr>
            <w:tcW w:w="0" w:type="auto"/>
            <w:gridSpan w:val="3"/>
          </w:tcPr>
          <w:p w:rsidR="002E5204" w:rsidRPr="001E147D" w:rsidRDefault="002E5204" w:rsidP="00532F97">
            <w:pPr>
              <w:rPr>
                <w:rFonts w:eastAsia="微软雅黑"/>
                <w:sz w:val="20"/>
                <w:szCs w:val="20"/>
              </w:rPr>
            </w:pPr>
            <w:r w:rsidRPr="001E147D">
              <w:rPr>
                <w:rFonts w:eastAsia="微软雅黑" w:hint="eastAsia"/>
                <w:sz w:val="20"/>
                <w:szCs w:val="20"/>
              </w:rPr>
              <w:t>P</w:t>
            </w:r>
            <w:r w:rsidRPr="001E147D">
              <w:rPr>
                <w:rFonts w:eastAsia="微软雅黑"/>
                <w:sz w:val="20"/>
                <w:szCs w:val="20"/>
              </w:rPr>
              <w:t>art 1</w:t>
            </w:r>
          </w:p>
        </w:tc>
      </w:tr>
      <w:tr w:rsidR="002E5204" w:rsidTr="006E5290">
        <w:trPr>
          <w:trHeight w:val="20"/>
        </w:trPr>
        <w:tc>
          <w:tcPr>
            <w:tcW w:w="2830" w:type="dxa"/>
          </w:tcPr>
          <w:p w:rsidR="002E5204" w:rsidRPr="001E147D" w:rsidRDefault="00860D07" w:rsidP="00532F97">
            <w:pPr>
              <w:rPr>
                <w:rFonts w:eastAsia="微软雅黑"/>
                <w:sz w:val="20"/>
                <w:szCs w:val="20"/>
              </w:rPr>
            </w:pPr>
            <w:r>
              <w:rPr>
                <w:rFonts w:eastAsia="微软雅黑"/>
                <w:sz w:val="20"/>
                <w:szCs w:val="20"/>
              </w:rPr>
              <w:t>NNZCI</w:t>
            </w:r>
          </w:p>
        </w:tc>
        <w:tc>
          <w:tcPr>
            <w:tcW w:w="1276" w:type="dxa"/>
          </w:tcPr>
          <w:p w:rsidR="002E5204" w:rsidRPr="001E147D" w:rsidRDefault="002E5204" w:rsidP="00532F97">
            <w:pPr>
              <w:rPr>
                <w:rFonts w:eastAsia="微软雅黑"/>
                <w:sz w:val="20"/>
                <w:szCs w:val="20"/>
              </w:rPr>
            </w:pPr>
            <w:r w:rsidRPr="001E147D">
              <w:rPr>
                <w:rFonts w:eastAsia="微软雅黑" w:hint="eastAsia"/>
                <w:sz w:val="20"/>
                <w:szCs w:val="20"/>
              </w:rPr>
              <w:t>A</w:t>
            </w:r>
            <w:r w:rsidRPr="001E147D">
              <w:rPr>
                <w:rFonts w:eastAsia="微软雅黑"/>
                <w:sz w:val="20"/>
                <w:szCs w:val="20"/>
              </w:rPr>
              <w:t>greed</w:t>
            </w:r>
          </w:p>
        </w:tc>
        <w:tc>
          <w:tcPr>
            <w:tcW w:w="5244" w:type="dxa"/>
          </w:tcPr>
          <w:p w:rsidR="002E5204" w:rsidRPr="004021C4" w:rsidRDefault="004326C3" w:rsidP="004021C4">
            <w:pPr>
              <w:rPr>
                <w:rFonts w:eastAsia="微软雅黑"/>
                <w:b/>
                <w:sz w:val="20"/>
                <w:szCs w:val="20"/>
              </w:rPr>
            </w:pPr>
            <w:r>
              <w:rPr>
                <w:rFonts w:eastAsia="微软雅黑"/>
                <w:sz w:val="20"/>
                <w:szCs w:val="20"/>
              </w:rPr>
              <w:t>Indication of t</w:t>
            </w:r>
            <w:r w:rsidR="002E5204" w:rsidRPr="002E5204">
              <w:rPr>
                <w:rFonts w:eastAsia="微软雅黑"/>
                <w:sz w:val="20"/>
                <w:szCs w:val="20"/>
              </w:rPr>
              <w:t>he total number of non-zero coefficient</w:t>
            </w:r>
            <w:r w:rsidR="007216D1">
              <w:rPr>
                <w:rFonts w:eastAsia="微软雅黑"/>
                <w:sz w:val="20"/>
                <w:szCs w:val="20"/>
              </w:rPr>
              <w:t>s</w:t>
            </w:r>
            <w:r w:rsidR="002E5204" w:rsidRPr="002E5204">
              <w:rPr>
                <w:rFonts w:eastAsia="微软雅黑"/>
                <w:sz w:val="20"/>
                <w:szCs w:val="20"/>
              </w:rPr>
              <w:t xml:space="preserve"> across the R layers</w:t>
            </w:r>
            <w:r w:rsidR="002E5204">
              <w:rPr>
                <w:rFonts w:eastAsia="微软雅黑"/>
                <w:sz w:val="20"/>
                <w:szCs w:val="20"/>
              </w:rPr>
              <w:t>.</w:t>
            </w:r>
            <w:r w:rsidR="004021C4">
              <w:rPr>
                <w:rFonts w:eastAsia="微软雅黑"/>
                <w:sz w:val="20"/>
                <w:szCs w:val="20"/>
              </w:rPr>
              <w:t xml:space="preserve"> </w:t>
            </w:r>
            <w:r w:rsidR="004021C4" w:rsidRPr="004021C4">
              <w:rPr>
                <w:rFonts w:eastAsia="微软雅黑"/>
                <w:sz w:val="20"/>
                <w:szCs w:val="20"/>
              </w:rPr>
              <w:t>Bitwidth is ceil(log</w:t>
            </w:r>
            <w:r w:rsidR="004021C4" w:rsidRPr="004021C4">
              <w:rPr>
                <w:rFonts w:eastAsia="微软雅黑"/>
                <w:sz w:val="20"/>
                <w:szCs w:val="20"/>
                <w:vertAlign w:val="subscript"/>
              </w:rPr>
              <w:t>2</w:t>
            </w:r>
            <w:r w:rsidR="004021C4" w:rsidRPr="004021C4">
              <w:rPr>
                <w:rFonts w:eastAsia="微软雅黑"/>
                <w:sz w:val="20"/>
                <w:szCs w:val="20"/>
              </w:rPr>
              <w:t>(R</w:t>
            </w:r>
            <w:r w:rsidR="004021C4" w:rsidRPr="004021C4">
              <w:rPr>
                <w:rFonts w:eastAsia="微软雅黑"/>
                <w:sz w:val="20"/>
                <w:szCs w:val="20"/>
                <w:vertAlign w:val="subscript"/>
              </w:rPr>
              <w:t>max</w:t>
            </w:r>
            <w:r w:rsidR="004021C4" w:rsidRPr="004021C4">
              <w:rPr>
                <w:rFonts w:eastAsia="微软雅黑"/>
                <w:sz w:val="20"/>
                <w:szCs w:val="20"/>
              </w:rPr>
              <w:t>*K0)) for rank 1-2.</w:t>
            </w:r>
          </w:p>
        </w:tc>
      </w:tr>
      <w:tr w:rsidR="002E5204" w:rsidTr="006E5290">
        <w:trPr>
          <w:trHeight w:val="20"/>
        </w:trPr>
        <w:tc>
          <w:tcPr>
            <w:tcW w:w="2830" w:type="dxa"/>
          </w:tcPr>
          <w:p w:rsidR="002E5204" w:rsidRPr="001E147D" w:rsidRDefault="002E5204" w:rsidP="00532F97">
            <w:pPr>
              <w:rPr>
                <w:rFonts w:eastAsia="微软雅黑"/>
                <w:sz w:val="20"/>
                <w:szCs w:val="20"/>
              </w:rPr>
            </w:pPr>
            <w:r w:rsidRPr="001E147D">
              <w:rPr>
                <w:rFonts w:eastAsia="微软雅黑" w:hint="eastAsia"/>
                <w:sz w:val="20"/>
                <w:szCs w:val="20"/>
              </w:rPr>
              <w:t>R</w:t>
            </w:r>
            <w:r w:rsidRPr="001E147D">
              <w:rPr>
                <w:rFonts w:eastAsia="微软雅黑"/>
                <w:sz w:val="20"/>
                <w:szCs w:val="20"/>
              </w:rPr>
              <w:t>I</w:t>
            </w:r>
          </w:p>
        </w:tc>
        <w:tc>
          <w:tcPr>
            <w:tcW w:w="1276" w:type="dxa"/>
          </w:tcPr>
          <w:p w:rsidR="002E5204" w:rsidRPr="001E147D" w:rsidRDefault="002E5204" w:rsidP="002E5204">
            <w:pPr>
              <w:rPr>
                <w:rFonts w:eastAsia="微软雅黑"/>
                <w:sz w:val="20"/>
                <w:szCs w:val="20"/>
              </w:rPr>
            </w:pPr>
            <w:r>
              <w:rPr>
                <w:rFonts w:eastAsia="微软雅黑"/>
                <w:sz w:val="20"/>
                <w:szCs w:val="20"/>
              </w:rPr>
              <w:t>Support</w:t>
            </w:r>
          </w:p>
        </w:tc>
        <w:tc>
          <w:tcPr>
            <w:tcW w:w="5244" w:type="dxa"/>
          </w:tcPr>
          <w:p w:rsidR="002E5204" w:rsidRPr="001E147D" w:rsidRDefault="002E5204" w:rsidP="00532F97">
            <w:pPr>
              <w:rPr>
                <w:rFonts w:eastAsia="微软雅黑"/>
                <w:sz w:val="20"/>
                <w:szCs w:val="20"/>
              </w:rPr>
            </w:pPr>
            <w:r>
              <w:rPr>
                <w:rFonts w:eastAsia="微软雅黑" w:hint="eastAsia"/>
                <w:sz w:val="20"/>
                <w:szCs w:val="20"/>
              </w:rPr>
              <w:t>S</w:t>
            </w:r>
            <w:r>
              <w:rPr>
                <w:rFonts w:eastAsia="微软雅黑"/>
                <w:sz w:val="20"/>
                <w:szCs w:val="20"/>
              </w:rPr>
              <w:t>ame a</w:t>
            </w:r>
            <w:r>
              <w:rPr>
                <w:rFonts w:eastAsia="微软雅黑" w:hint="eastAsia"/>
                <w:sz w:val="20"/>
                <w:szCs w:val="20"/>
              </w:rPr>
              <w:t>s</w:t>
            </w:r>
            <w:r>
              <w:rPr>
                <w:rFonts w:eastAsia="微软雅黑"/>
                <w:sz w:val="20"/>
                <w:szCs w:val="20"/>
              </w:rPr>
              <w:t xml:space="preserve"> Rel-15</w:t>
            </w:r>
          </w:p>
        </w:tc>
      </w:tr>
      <w:tr w:rsidR="002E5204" w:rsidTr="006E5290">
        <w:trPr>
          <w:trHeight w:val="20"/>
        </w:trPr>
        <w:tc>
          <w:tcPr>
            <w:tcW w:w="2830" w:type="dxa"/>
          </w:tcPr>
          <w:p w:rsidR="002E5204" w:rsidRPr="001E147D" w:rsidRDefault="002E5204" w:rsidP="00532F97">
            <w:pPr>
              <w:rPr>
                <w:rFonts w:eastAsia="微软雅黑"/>
                <w:sz w:val="20"/>
                <w:szCs w:val="20"/>
              </w:rPr>
            </w:pPr>
            <w:r w:rsidRPr="001E147D">
              <w:rPr>
                <w:rFonts w:eastAsia="微软雅黑" w:hint="eastAsia"/>
                <w:sz w:val="20"/>
                <w:szCs w:val="20"/>
              </w:rPr>
              <w:t>W</w:t>
            </w:r>
            <w:r w:rsidRPr="001E147D">
              <w:rPr>
                <w:rFonts w:eastAsia="微软雅黑"/>
                <w:sz w:val="20"/>
                <w:szCs w:val="20"/>
              </w:rPr>
              <w:t>ide-band CQI</w:t>
            </w:r>
          </w:p>
        </w:tc>
        <w:tc>
          <w:tcPr>
            <w:tcW w:w="1276" w:type="dxa"/>
          </w:tcPr>
          <w:p w:rsidR="002E5204" w:rsidRPr="001E147D" w:rsidRDefault="002E5204" w:rsidP="00532F97">
            <w:pPr>
              <w:rPr>
                <w:rFonts w:eastAsia="微软雅黑"/>
                <w:sz w:val="20"/>
                <w:szCs w:val="20"/>
              </w:rPr>
            </w:pPr>
            <w:r w:rsidRPr="001E147D">
              <w:rPr>
                <w:rFonts w:eastAsia="微软雅黑" w:hint="eastAsia"/>
                <w:sz w:val="20"/>
                <w:szCs w:val="20"/>
              </w:rPr>
              <w:t>A</w:t>
            </w:r>
            <w:r w:rsidRPr="001E147D">
              <w:rPr>
                <w:rFonts w:eastAsia="微软雅黑"/>
                <w:sz w:val="20"/>
                <w:szCs w:val="20"/>
              </w:rPr>
              <w:t>greed</w:t>
            </w:r>
          </w:p>
        </w:tc>
        <w:tc>
          <w:tcPr>
            <w:tcW w:w="5244" w:type="dxa"/>
          </w:tcPr>
          <w:p w:rsidR="002E5204" w:rsidRPr="001E147D" w:rsidRDefault="002E5204" w:rsidP="00532F97">
            <w:pPr>
              <w:rPr>
                <w:rFonts w:eastAsia="微软雅黑"/>
                <w:sz w:val="20"/>
                <w:szCs w:val="20"/>
              </w:rPr>
            </w:pPr>
            <w:r w:rsidRPr="001E147D">
              <w:rPr>
                <w:rFonts w:eastAsia="微软雅黑" w:hint="eastAsia"/>
                <w:sz w:val="20"/>
                <w:szCs w:val="20"/>
              </w:rPr>
              <w:t>S</w:t>
            </w:r>
            <w:r w:rsidRPr="001E147D">
              <w:rPr>
                <w:rFonts w:eastAsia="微软雅黑"/>
                <w:sz w:val="20"/>
                <w:szCs w:val="20"/>
              </w:rPr>
              <w:t>ame as Rel-15</w:t>
            </w:r>
          </w:p>
        </w:tc>
      </w:tr>
      <w:tr w:rsidR="002E5204" w:rsidTr="006E5290">
        <w:trPr>
          <w:trHeight w:val="20"/>
        </w:trPr>
        <w:tc>
          <w:tcPr>
            <w:tcW w:w="2830" w:type="dxa"/>
          </w:tcPr>
          <w:p w:rsidR="002E5204" w:rsidRPr="001E147D" w:rsidRDefault="002E5204" w:rsidP="00532F97">
            <w:pPr>
              <w:rPr>
                <w:rFonts w:eastAsia="微软雅黑"/>
                <w:sz w:val="20"/>
                <w:szCs w:val="20"/>
              </w:rPr>
            </w:pPr>
            <w:r w:rsidRPr="001E147D">
              <w:rPr>
                <w:rFonts w:eastAsia="微软雅黑" w:hint="eastAsia"/>
                <w:sz w:val="20"/>
                <w:szCs w:val="20"/>
              </w:rPr>
              <w:t>S</w:t>
            </w:r>
            <w:r w:rsidRPr="001E147D">
              <w:rPr>
                <w:rFonts w:eastAsia="微软雅黑"/>
                <w:sz w:val="20"/>
                <w:szCs w:val="20"/>
              </w:rPr>
              <w:t>ub-band CQI</w:t>
            </w:r>
          </w:p>
        </w:tc>
        <w:tc>
          <w:tcPr>
            <w:tcW w:w="1276" w:type="dxa"/>
          </w:tcPr>
          <w:p w:rsidR="002E5204" w:rsidRPr="001E147D" w:rsidRDefault="002E5204" w:rsidP="00532F97">
            <w:pPr>
              <w:rPr>
                <w:rFonts w:eastAsia="微软雅黑"/>
                <w:sz w:val="20"/>
                <w:szCs w:val="20"/>
              </w:rPr>
            </w:pPr>
            <w:r w:rsidRPr="001E147D">
              <w:rPr>
                <w:rFonts w:eastAsia="微软雅黑" w:hint="eastAsia"/>
                <w:sz w:val="20"/>
                <w:szCs w:val="20"/>
              </w:rPr>
              <w:t>A</w:t>
            </w:r>
            <w:r w:rsidRPr="001E147D">
              <w:rPr>
                <w:rFonts w:eastAsia="微软雅黑"/>
                <w:sz w:val="20"/>
                <w:szCs w:val="20"/>
              </w:rPr>
              <w:t>greed</w:t>
            </w:r>
          </w:p>
        </w:tc>
        <w:tc>
          <w:tcPr>
            <w:tcW w:w="5244" w:type="dxa"/>
          </w:tcPr>
          <w:p w:rsidR="002E5204" w:rsidRPr="001E147D" w:rsidRDefault="002E5204" w:rsidP="00532F97">
            <w:pPr>
              <w:rPr>
                <w:rFonts w:eastAsia="微软雅黑"/>
                <w:sz w:val="20"/>
                <w:szCs w:val="20"/>
              </w:rPr>
            </w:pPr>
            <w:r w:rsidRPr="001E147D">
              <w:rPr>
                <w:rFonts w:eastAsia="微软雅黑" w:hint="eastAsia"/>
                <w:sz w:val="20"/>
                <w:szCs w:val="20"/>
              </w:rPr>
              <w:t>S</w:t>
            </w:r>
            <w:r w:rsidRPr="001E147D">
              <w:rPr>
                <w:rFonts w:eastAsia="微软雅黑"/>
                <w:sz w:val="20"/>
                <w:szCs w:val="20"/>
              </w:rPr>
              <w:t>ame as Rel-15</w:t>
            </w:r>
          </w:p>
        </w:tc>
      </w:tr>
      <w:tr w:rsidR="002E5204" w:rsidTr="00532F97">
        <w:trPr>
          <w:trHeight w:val="20"/>
        </w:trPr>
        <w:tc>
          <w:tcPr>
            <w:tcW w:w="9350" w:type="dxa"/>
            <w:gridSpan w:val="3"/>
          </w:tcPr>
          <w:p w:rsidR="002E5204" w:rsidRPr="003E1D9D" w:rsidRDefault="002E5204" w:rsidP="00532F97">
            <w:pPr>
              <w:rPr>
                <w:rFonts w:eastAsia="微软雅黑"/>
                <w:sz w:val="20"/>
                <w:szCs w:val="20"/>
              </w:rPr>
            </w:pPr>
            <w:r w:rsidRPr="003E1D9D">
              <w:rPr>
                <w:rFonts w:eastAsia="微软雅黑" w:hint="eastAsia"/>
                <w:sz w:val="20"/>
                <w:szCs w:val="20"/>
              </w:rPr>
              <w:t>P</w:t>
            </w:r>
            <w:r w:rsidRPr="003E1D9D">
              <w:rPr>
                <w:rFonts w:eastAsia="微软雅黑"/>
                <w:sz w:val="20"/>
                <w:szCs w:val="20"/>
              </w:rPr>
              <w:t>art 2</w:t>
            </w:r>
          </w:p>
        </w:tc>
      </w:tr>
      <w:tr w:rsidR="004021C4" w:rsidTr="006E5290">
        <w:trPr>
          <w:trHeight w:val="20"/>
        </w:trPr>
        <w:tc>
          <w:tcPr>
            <w:tcW w:w="2830" w:type="dxa"/>
          </w:tcPr>
          <w:p w:rsidR="002E5204" w:rsidRPr="001E147D" w:rsidRDefault="002E5204" w:rsidP="00532F97">
            <w:pPr>
              <w:rPr>
                <w:rFonts w:eastAsia="微软雅黑"/>
                <w:sz w:val="20"/>
                <w:szCs w:val="20"/>
              </w:rPr>
            </w:pPr>
            <w:r w:rsidRPr="001E147D">
              <w:rPr>
                <w:rFonts w:eastAsia="微软雅黑"/>
                <w:sz w:val="20"/>
                <w:szCs w:val="20"/>
              </w:rPr>
              <w:t>Bitmap per layer</w:t>
            </w:r>
          </w:p>
        </w:tc>
        <w:tc>
          <w:tcPr>
            <w:tcW w:w="1276" w:type="dxa"/>
          </w:tcPr>
          <w:p w:rsidR="002E5204" w:rsidRPr="001E147D" w:rsidRDefault="002E5204" w:rsidP="00532F97">
            <w:pPr>
              <w:rPr>
                <w:rFonts w:eastAsia="微软雅黑"/>
                <w:sz w:val="20"/>
                <w:szCs w:val="20"/>
              </w:rPr>
            </w:pPr>
            <w:r w:rsidRPr="001E147D">
              <w:rPr>
                <w:rFonts w:eastAsia="微软雅黑"/>
                <w:sz w:val="20"/>
                <w:szCs w:val="20"/>
              </w:rPr>
              <w:t>Agreed</w:t>
            </w:r>
          </w:p>
        </w:tc>
        <w:tc>
          <w:tcPr>
            <w:tcW w:w="5244" w:type="dxa"/>
          </w:tcPr>
          <w:p w:rsidR="002E5204" w:rsidRPr="001E147D" w:rsidRDefault="002E5204" w:rsidP="00532F97">
            <w:pPr>
              <w:rPr>
                <w:rFonts w:eastAsia="微软雅黑"/>
                <w:sz w:val="20"/>
                <w:szCs w:val="20"/>
              </w:rPr>
            </w:pPr>
            <w:r w:rsidRPr="001E147D">
              <w:rPr>
                <w:rFonts w:eastAsia="微软雅黑"/>
                <w:sz w:val="20"/>
                <w:szCs w:val="20"/>
              </w:rPr>
              <w:t>RI=1-2: for layer l, size-</w:t>
            </w:r>
            <m:oMath>
              <m:r>
                <m:rPr>
                  <m:sty m:val="p"/>
                </m:rPr>
                <w:rPr>
                  <w:rFonts w:ascii="Cambria Math" w:eastAsia="微软雅黑" w:hAnsi="Cambria Math"/>
                  <w:sz w:val="20"/>
                  <w:szCs w:val="20"/>
                </w:rPr>
                <m:t>2</m:t>
              </m:r>
              <m:sSub>
                <m:sSubPr>
                  <m:ctrlPr>
                    <w:rPr>
                      <w:rFonts w:ascii="Cambria Math" w:eastAsia="微软雅黑" w:hAnsi="Cambria Math"/>
                      <w:sz w:val="20"/>
                      <w:szCs w:val="20"/>
                    </w:rPr>
                  </m:ctrlPr>
                </m:sSubPr>
                <m:e>
                  <m:r>
                    <w:rPr>
                      <w:rFonts w:ascii="Cambria Math" w:eastAsia="微软雅黑" w:hAnsi="Cambria Math"/>
                      <w:sz w:val="20"/>
                      <w:szCs w:val="20"/>
                    </w:rPr>
                    <m:t>L</m:t>
                  </m:r>
                </m:e>
                <m:sub>
                  <m:r>
                    <w:rPr>
                      <w:rFonts w:ascii="Cambria Math" w:eastAsia="微软雅黑" w:hAnsi="Cambria Math"/>
                      <w:sz w:val="20"/>
                      <w:szCs w:val="20"/>
                    </w:rPr>
                    <m:t>l</m:t>
                  </m:r>
                </m:sub>
              </m:sSub>
              <m:sSub>
                <m:sSubPr>
                  <m:ctrlPr>
                    <w:rPr>
                      <w:rFonts w:ascii="Cambria Math" w:eastAsia="微软雅黑" w:hAnsi="Cambria Math"/>
                      <w:sz w:val="20"/>
                      <w:szCs w:val="20"/>
                    </w:rPr>
                  </m:ctrlPr>
                </m:sSubPr>
                <m:e>
                  <m:r>
                    <w:rPr>
                      <w:rFonts w:ascii="Cambria Math" w:eastAsia="微软雅黑" w:hAnsi="Cambria Math"/>
                      <w:sz w:val="20"/>
                      <w:szCs w:val="20"/>
                    </w:rPr>
                    <m:t>M</m:t>
                  </m:r>
                </m:e>
                <m:sub>
                  <m:r>
                    <w:rPr>
                      <w:rFonts w:ascii="Cambria Math" w:eastAsia="微软雅黑" w:hAnsi="Cambria Math"/>
                      <w:sz w:val="20"/>
                      <w:szCs w:val="20"/>
                    </w:rPr>
                    <m:t>l</m:t>
                  </m:r>
                </m:sub>
              </m:sSub>
            </m:oMath>
          </w:p>
        </w:tc>
      </w:tr>
      <w:tr w:rsidR="004021C4" w:rsidTr="006E5290">
        <w:trPr>
          <w:trHeight w:val="20"/>
        </w:trPr>
        <w:tc>
          <w:tcPr>
            <w:tcW w:w="2830" w:type="dxa"/>
          </w:tcPr>
          <w:p w:rsidR="002E5204" w:rsidRPr="001E147D" w:rsidRDefault="005F31F1" w:rsidP="00532F97">
            <w:pPr>
              <w:rPr>
                <w:rFonts w:eastAsia="微软雅黑"/>
                <w:sz w:val="20"/>
                <w:szCs w:val="20"/>
              </w:rPr>
            </w:pPr>
            <w:r>
              <w:rPr>
                <w:rFonts w:eastAsia="微软雅黑" w:hint="eastAsia"/>
                <w:sz w:val="20"/>
                <w:szCs w:val="20"/>
              </w:rPr>
              <w:t>SCI</w:t>
            </w:r>
          </w:p>
        </w:tc>
        <w:tc>
          <w:tcPr>
            <w:tcW w:w="1276" w:type="dxa"/>
          </w:tcPr>
          <w:p w:rsidR="002E5204" w:rsidRPr="001E147D" w:rsidRDefault="002E5204" w:rsidP="00532F97">
            <w:pPr>
              <w:rPr>
                <w:rFonts w:eastAsia="微软雅黑"/>
                <w:sz w:val="20"/>
                <w:szCs w:val="20"/>
              </w:rPr>
            </w:pPr>
            <w:r w:rsidRPr="001E147D">
              <w:rPr>
                <w:rFonts w:eastAsia="微软雅黑"/>
                <w:sz w:val="20"/>
                <w:szCs w:val="20"/>
              </w:rPr>
              <w:t>Agreed</w:t>
            </w:r>
          </w:p>
        </w:tc>
        <w:tc>
          <w:tcPr>
            <w:tcW w:w="5244" w:type="dxa"/>
          </w:tcPr>
          <w:p w:rsidR="002E5204" w:rsidRPr="001E147D" w:rsidRDefault="00E26AE7" w:rsidP="00532F97">
            <w:pPr>
              <w:rPr>
                <w:rFonts w:eastAsia="微软雅黑"/>
                <w:sz w:val="20"/>
                <w:szCs w:val="20"/>
              </w:rPr>
            </w:pPr>
            <w:r>
              <w:rPr>
                <w:rFonts w:eastAsia="微软雅黑"/>
                <w:sz w:val="20"/>
                <w:szCs w:val="20"/>
              </w:rPr>
              <w:t>Per-layer indication. Bitwidth is</w:t>
            </w:r>
            <w:r w:rsidRPr="00E26AE7">
              <w:rPr>
                <w:rFonts w:eastAsia="微软雅黑"/>
                <w:sz w:val="20"/>
                <w:szCs w:val="20"/>
              </w:rPr>
              <w:t xml:space="preserve"> ceil(log2(K0)) for each layer</w:t>
            </w:r>
            <w:r>
              <w:rPr>
                <w:rFonts w:eastAsia="微软雅黑"/>
                <w:sz w:val="20"/>
                <w:szCs w:val="20"/>
              </w:rPr>
              <w:t>.</w:t>
            </w:r>
          </w:p>
        </w:tc>
      </w:tr>
      <w:tr w:rsidR="004021C4" w:rsidTr="006E5290">
        <w:trPr>
          <w:trHeight w:val="20"/>
        </w:trPr>
        <w:tc>
          <w:tcPr>
            <w:tcW w:w="2830" w:type="dxa"/>
          </w:tcPr>
          <w:p w:rsidR="002E5204" w:rsidRPr="001E147D" w:rsidRDefault="002E5204" w:rsidP="00532F97">
            <w:pPr>
              <w:rPr>
                <w:rFonts w:eastAsia="微软雅黑"/>
                <w:sz w:val="20"/>
                <w:szCs w:val="20"/>
              </w:rPr>
            </w:pPr>
            <w:r w:rsidRPr="001E147D">
              <w:rPr>
                <w:rFonts w:eastAsia="微软雅黑"/>
                <w:sz w:val="20"/>
                <w:szCs w:val="20"/>
              </w:rPr>
              <w:lastRenderedPageBreak/>
              <w:t xml:space="preserve">SD basis subset selection indicator </w:t>
            </w:r>
          </w:p>
        </w:tc>
        <w:tc>
          <w:tcPr>
            <w:tcW w:w="1276" w:type="dxa"/>
          </w:tcPr>
          <w:p w:rsidR="002E5204" w:rsidRPr="001E147D" w:rsidRDefault="002E5204" w:rsidP="00532F97">
            <w:pPr>
              <w:rPr>
                <w:rFonts w:eastAsia="微软雅黑"/>
                <w:sz w:val="20"/>
                <w:szCs w:val="20"/>
              </w:rPr>
            </w:pPr>
            <w:r w:rsidRPr="001E147D">
              <w:rPr>
                <w:rFonts w:eastAsia="微软雅黑"/>
                <w:sz w:val="20"/>
                <w:szCs w:val="20"/>
              </w:rPr>
              <w:t>Agreed</w:t>
            </w:r>
          </w:p>
        </w:tc>
        <w:tc>
          <w:tcPr>
            <w:tcW w:w="5244" w:type="dxa"/>
          </w:tcPr>
          <w:p w:rsidR="002E5204" w:rsidRPr="001E147D" w:rsidRDefault="002E5204" w:rsidP="00532F97">
            <w:pPr>
              <w:rPr>
                <w:rFonts w:eastAsia="微软雅黑"/>
                <w:sz w:val="20"/>
                <w:szCs w:val="20"/>
              </w:rPr>
            </w:pPr>
            <w:r w:rsidRPr="001E147D">
              <w:rPr>
                <w:rFonts w:eastAsia="微软雅黑"/>
                <w:sz w:val="20"/>
                <w:szCs w:val="20"/>
              </w:rPr>
              <w:t>FFS: Exact design depending on decision for SD/FD basis parameter setup for RI=3-4</w:t>
            </w:r>
          </w:p>
        </w:tc>
      </w:tr>
      <w:tr w:rsidR="004021C4" w:rsidTr="006E5290">
        <w:trPr>
          <w:trHeight w:val="20"/>
        </w:trPr>
        <w:tc>
          <w:tcPr>
            <w:tcW w:w="2830" w:type="dxa"/>
          </w:tcPr>
          <w:p w:rsidR="002E5204" w:rsidRPr="001E147D" w:rsidRDefault="002E5204" w:rsidP="00532F97">
            <w:pPr>
              <w:rPr>
                <w:rFonts w:eastAsia="微软雅黑"/>
                <w:sz w:val="20"/>
                <w:szCs w:val="20"/>
              </w:rPr>
            </w:pPr>
            <w:r w:rsidRPr="001E147D">
              <w:rPr>
                <w:rFonts w:eastAsia="微软雅黑"/>
                <w:sz w:val="20"/>
                <w:szCs w:val="20"/>
              </w:rPr>
              <w:t>FD basis subset selection indicator</w:t>
            </w:r>
          </w:p>
        </w:tc>
        <w:tc>
          <w:tcPr>
            <w:tcW w:w="1276" w:type="dxa"/>
          </w:tcPr>
          <w:p w:rsidR="002E5204" w:rsidRPr="001E147D" w:rsidRDefault="002E5204" w:rsidP="00532F97">
            <w:pPr>
              <w:rPr>
                <w:rFonts w:eastAsia="微软雅黑"/>
                <w:sz w:val="20"/>
                <w:szCs w:val="20"/>
              </w:rPr>
            </w:pPr>
            <w:r w:rsidRPr="001E147D">
              <w:rPr>
                <w:rFonts w:eastAsia="微软雅黑" w:hint="eastAsia"/>
                <w:sz w:val="20"/>
                <w:szCs w:val="20"/>
              </w:rPr>
              <w:t>Agreed</w:t>
            </w:r>
          </w:p>
        </w:tc>
        <w:tc>
          <w:tcPr>
            <w:tcW w:w="5244" w:type="dxa"/>
          </w:tcPr>
          <w:p w:rsidR="002E5204" w:rsidRPr="001E147D" w:rsidRDefault="002E5204" w:rsidP="00532F97">
            <w:pPr>
              <w:rPr>
                <w:rFonts w:eastAsia="微软雅黑"/>
                <w:sz w:val="20"/>
                <w:szCs w:val="20"/>
              </w:rPr>
            </w:pPr>
            <w:r w:rsidRPr="001E147D">
              <w:rPr>
                <w:rFonts w:eastAsia="微软雅黑"/>
                <w:sz w:val="20"/>
                <w:szCs w:val="20"/>
              </w:rPr>
              <w:t xml:space="preserve">FFS: </w:t>
            </w:r>
          </w:p>
          <w:p w:rsidR="002E5204" w:rsidRPr="001E147D" w:rsidRDefault="002E5204" w:rsidP="00532F97">
            <w:pPr>
              <w:pStyle w:val="ListParagraph"/>
              <w:numPr>
                <w:ilvl w:val="0"/>
                <w:numId w:val="5"/>
              </w:numPr>
              <w:ind w:firstLineChars="0"/>
              <w:rPr>
                <w:rFonts w:eastAsia="微软雅黑"/>
                <w:sz w:val="20"/>
                <w:szCs w:val="20"/>
              </w:rPr>
            </w:pPr>
            <w:r w:rsidRPr="001E147D">
              <w:rPr>
                <w:rFonts w:eastAsia="微软雅黑"/>
                <w:sz w:val="20"/>
                <w:szCs w:val="20"/>
              </w:rPr>
              <w:t xml:space="preserve">Exact design depending on decision for SD/FD basis parameter setup for RI=3-4, </w:t>
            </w:r>
          </w:p>
          <w:p w:rsidR="002E5204" w:rsidRPr="001E147D" w:rsidRDefault="002E5204" w:rsidP="00532F97">
            <w:pPr>
              <w:pStyle w:val="ListParagraph"/>
              <w:numPr>
                <w:ilvl w:val="0"/>
                <w:numId w:val="5"/>
              </w:numPr>
              <w:ind w:firstLineChars="0"/>
              <w:rPr>
                <w:rFonts w:eastAsia="微软雅黑"/>
                <w:sz w:val="20"/>
                <w:szCs w:val="20"/>
              </w:rPr>
            </w:pPr>
            <w:r w:rsidRPr="001E147D">
              <w:rPr>
                <w:rFonts w:eastAsia="微软雅黑"/>
                <w:sz w:val="20"/>
                <w:szCs w:val="20"/>
              </w:rPr>
              <w:t>Impact of the bitwidth if subset restriction is supported.</w:t>
            </w:r>
          </w:p>
        </w:tc>
      </w:tr>
      <w:tr w:rsidR="004021C4" w:rsidTr="006E5290">
        <w:trPr>
          <w:trHeight w:val="20"/>
        </w:trPr>
        <w:tc>
          <w:tcPr>
            <w:tcW w:w="2830" w:type="dxa"/>
          </w:tcPr>
          <w:p w:rsidR="002E5204" w:rsidRPr="001E147D" w:rsidRDefault="002E5204" w:rsidP="00532F97">
            <w:pPr>
              <w:rPr>
                <w:rFonts w:eastAsia="微软雅黑"/>
                <w:sz w:val="20"/>
                <w:szCs w:val="20"/>
              </w:rPr>
            </w:pPr>
            <w:r w:rsidRPr="001E147D">
              <w:rPr>
                <w:rFonts w:eastAsia="微软雅黑"/>
                <w:sz w:val="20"/>
                <w:szCs w:val="20"/>
              </w:rPr>
              <w:t>LC coefficients: phase</w:t>
            </w:r>
          </w:p>
        </w:tc>
        <w:tc>
          <w:tcPr>
            <w:tcW w:w="1276" w:type="dxa"/>
          </w:tcPr>
          <w:p w:rsidR="002E5204" w:rsidRPr="001E147D" w:rsidRDefault="002E5204" w:rsidP="00532F97">
            <w:pPr>
              <w:rPr>
                <w:rFonts w:eastAsia="微软雅黑"/>
                <w:sz w:val="20"/>
                <w:szCs w:val="20"/>
              </w:rPr>
            </w:pPr>
            <w:r w:rsidRPr="001E147D">
              <w:rPr>
                <w:rFonts w:eastAsia="微软雅黑" w:hint="eastAsia"/>
                <w:sz w:val="20"/>
                <w:szCs w:val="20"/>
              </w:rPr>
              <w:t>Agreed</w:t>
            </w:r>
          </w:p>
        </w:tc>
        <w:tc>
          <w:tcPr>
            <w:tcW w:w="5244" w:type="dxa"/>
          </w:tcPr>
          <w:p w:rsidR="002E5204" w:rsidRPr="001E147D" w:rsidRDefault="002E5204" w:rsidP="00532F97">
            <w:pPr>
              <w:rPr>
                <w:rFonts w:eastAsia="微软雅黑"/>
                <w:sz w:val="20"/>
                <w:szCs w:val="20"/>
              </w:rPr>
            </w:pPr>
            <w:r w:rsidRPr="001E147D">
              <w:rPr>
                <w:rFonts w:eastAsia="微软雅黑"/>
                <w:sz w:val="20"/>
                <w:szCs w:val="20"/>
              </w:rPr>
              <w:t>Quantized independently across layers</w:t>
            </w:r>
          </w:p>
        </w:tc>
      </w:tr>
      <w:tr w:rsidR="004021C4" w:rsidTr="006E5290">
        <w:trPr>
          <w:trHeight w:val="20"/>
        </w:trPr>
        <w:tc>
          <w:tcPr>
            <w:tcW w:w="2830" w:type="dxa"/>
          </w:tcPr>
          <w:p w:rsidR="002E5204" w:rsidRPr="001E147D" w:rsidRDefault="002E5204" w:rsidP="00532F97">
            <w:pPr>
              <w:rPr>
                <w:rFonts w:eastAsia="微软雅黑"/>
                <w:sz w:val="20"/>
                <w:szCs w:val="20"/>
              </w:rPr>
            </w:pPr>
            <w:r w:rsidRPr="001E147D">
              <w:rPr>
                <w:rFonts w:eastAsia="微软雅黑"/>
                <w:sz w:val="20"/>
                <w:szCs w:val="20"/>
              </w:rPr>
              <w:t>LC coefficients: amplitude</w:t>
            </w:r>
          </w:p>
        </w:tc>
        <w:tc>
          <w:tcPr>
            <w:tcW w:w="1276" w:type="dxa"/>
          </w:tcPr>
          <w:p w:rsidR="002E5204" w:rsidRPr="001E147D" w:rsidRDefault="002E5204" w:rsidP="00532F97">
            <w:pPr>
              <w:rPr>
                <w:rFonts w:eastAsia="微软雅黑"/>
                <w:sz w:val="20"/>
                <w:szCs w:val="20"/>
              </w:rPr>
            </w:pPr>
            <w:r w:rsidRPr="001E147D">
              <w:rPr>
                <w:rFonts w:eastAsia="微软雅黑"/>
                <w:sz w:val="20"/>
                <w:szCs w:val="20"/>
              </w:rPr>
              <w:t>Agreed</w:t>
            </w:r>
          </w:p>
        </w:tc>
        <w:tc>
          <w:tcPr>
            <w:tcW w:w="5244" w:type="dxa"/>
          </w:tcPr>
          <w:p w:rsidR="002E5204" w:rsidRPr="001E147D" w:rsidRDefault="002E5204" w:rsidP="00532F97">
            <w:pPr>
              <w:rPr>
                <w:rFonts w:eastAsia="微软雅黑"/>
                <w:sz w:val="20"/>
                <w:szCs w:val="20"/>
              </w:rPr>
            </w:pPr>
            <w:r w:rsidRPr="001E147D">
              <w:rPr>
                <w:rFonts w:eastAsia="微软雅黑"/>
                <w:sz w:val="20"/>
                <w:szCs w:val="20"/>
              </w:rPr>
              <w:t>Quantized independently across layers (including reference amplitude for weaker polarization, for each layer)</w:t>
            </w:r>
          </w:p>
        </w:tc>
      </w:tr>
      <w:tr w:rsidR="002E5204" w:rsidTr="006E5290">
        <w:trPr>
          <w:trHeight w:val="41"/>
        </w:trPr>
        <w:tc>
          <w:tcPr>
            <w:tcW w:w="2830" w:type="dxa"/>
          </w:tcPr>
          <w:p w:rsidR="002E5204" w:rsidRPr="001E147D" w:rsidRDefault="002E5204" w:rsidP="00532F97">
            <w:pPr>
              <w:rPr>
                <w:rFonts w:eastAsia="微软雅黑"/>
                <w:sz w:val="20"/>
                <w:szCs w:val="20"/>
              </w:rPr>
            </w:pPr>
            <w:r w:rsidRPr="001E147D">
              <w:rPr>
                <w:rFonts w:eastAsia="微软雅黑"/>
                <w:sz w:val="20"/>
                <w:szCs w:val="20"/>
              </w:rPr>
              <w:t xml:space="preserve">Oversampling (rotation) factor </w:t>
            </w:r>
          </w:p>
        </w:tc>
        <w:tc>
          <w:tcPr>
            <w:tcW w:w="1276" w:type="dxa"/>
          </w:tcPr>
          <w:p w:rsidR="002E5204" w:rsidRPr="001E147D" w:rsidRDefault="003D1EB3" w:rsidP="00532F97">
            <w:pPr>
              <w:rPr>
                <w:rFonts w:eastAsia="微软雅黑"/>
                <w:sz w:val="20"/>
                <w:szCs w:val="20"/>
              </w:rPr>
            </w:pPr>
            <w:r>
              <w:rPr>
                <w:rFonts w:eastAsia="微软雅黑"/>
                <w:sz w:val="20"/>
                <w:szCs w:val="20"/>
              </w:rPr>
              <w:t>Support</w:t>
            </w:r>
          </w:p>
        </w:tc>
        <w:tc>
          <w:tcPr>
            <w:tcW w:w="5244" w:type="dxa"/>
          </w:tcPr>
          <w:p w:rsidR="002E5204" w:rsidRPr="001E147D" w:rsidRDefault="00025086" w:rsidP="00D3180D">
            <w:pPr>
              <w:rPr>
                <w:rFonts w:eastAsia="微软雅黑"/>
                <w:sz w:val="20"/>
                <w:szCs w:val="20"/>
              </w:rPr>
            </w:pPr>
            <w:r>
              <w:rPr>
                <w:rFonts w:eastAsia="微软雅黑"/>
                <w:sz w:val="20"/>
                <w:szCs w:val="20"/>
              </w:rPr>
              <w:t>V</w:t>
            </w:r>
            <w:r w:rsidR="002E5204" w:rsidRPr="001E147D">
              <w:rPr>
                <w:rFonts w:eastAsia="微软雅黑"/>
                <w:sz w:val="20"/>
                <w:szCs w:val="20"/>
              </w:rPr>
              <w:t>alues of qi, i=1,2,3 (3 values)</w:t>
            </w:r>
          </w:p>
        </w:tc>
      </w:tr>
    </w:tbl>
    <w:p w:rsidR="00645458" w:rsidRPr="004D28F9" w:rsidRDefault="00F16830">
      <w:pPr>
        <w:pStyle w:val="Heading1"/>
        <w:tabs>
          <w:tab w:val="clear" w:pos="432"/>
        </w:tabs>
        <w:snapToGrid w:val="0"/>
        <w:spacing w:beforeLines="50" w:before="120" w:afterLines="50" w:after="120"/>
        <w:ind w:left="431" w:hanging="431"/>
        <w:rPr>
          <w:sz w:val="28"/>
          <w:lang w:val="en-US"/>
        </w:rPr>
      </w:pPr>
      <w:r w:rsidRPr="004D28F9">
        <w:rPr>
          <w:rFonts w:hint="eastAsia"/>
          <w:sz w:val="28"/>
          <w:lang w:val="en-US"/>
        </w:rPr>
        <w:t xml:space="preserve">Higher </w:t>
      </w:r>
      <w:r w:rsidRPr="004D28F9">
        <w:rPr>
          <w:sz w:val="28"/>
          <w:lang w:val="en-US"/>
        </w:rPr>
        <w:t>rank</w:t>
      </w:r>
      <w:r w:rsidRPr="004D28F9">
        <w:rPr>
          <w:rFonts w:hint="eastAsia"/>
          <w:sz w:val="28"/>
          <w:lang w:val="en-US"/>
        </w:rPr>
        <w:t xml:space="preserve"> support for Type II</w:t>
      </w:r>
    </w:p>
    <w:p w:rsidR="00C326FF" w:rsidRPr="00E02AFD" w:rsidRDefault="00E02AFD" w:rsidP="00C326FF">
      <w:pPr>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 xml:space="preserve">n RAN1#96, it has been agreed that the Type II compression codebook is to be extended to support rank 3 and 4. To control the overhead, the overhead or rank 3 and 4 should be comparable to the rank 2 overhead. </w:t>
      </w:r>
      <w:r w:rsidR="00BB6D71">
        <w:rPr>
          <w:rFonts w:eastAsia="微软雅黑"/>
          <w:sz w:val="20"/>
          <w:szCs w:val="20"/>
        </w:rPr>
        <w:t xml:space="preserve">The </w:t>
      </w:r>
      <w:r w:rsidR="00EF5BE7">
        <w:rPr>
          <w:rFonts w:eastAsia="微软雅黑"/>
          <w:sz w:val="20"/>
          <w:szCs w:val="20"/>
        </w:rPr>
        <w:t xml:space="preserve">key issue on the </w:t>
      </w:r>
      <w:r w:rsidR="00BB6D71">
        <w:rPr>
          <w:rFonts w:eastAsia="微软雅黑"/>
          <w:sz w:val="20"/>
          <w:szCs w:val="20"/>
        </w:rPr>
        <w:t xml:space="preserve">design of rank 3-4 </w:t>
      </w:r>
      <w:r w:rsidR="00EF5BE7">
        <w:rPr>
          <w:rFonts w:eastAsia="微软雅黑"/>
          <w:sz w:val="20"/>
          <w:szCs w:val="20"/>
        </w:rPr>
        <w:t xml:space="preserve">compression CSI is how to control the overhead of </w:t>
      </w:r>
      <w:r w:rsidR="004F5A68">
        <w:rPr>
          <w:rFonts w:eastAsia="微软雅黑"/>
          <w:sz w:val="20"/>
          <w:szCs w:val="20"/>
        </w:rPr>
        <w:t xml:space="preserve">non-zero coefficients. </w:t>
      </w:r>
      <w:r w:rsidR="00884255">
        <w:rPr>
          <w:rFonts w:eastAsia="微软雅黑"/>
          <w:sz w:val="20"/>
          <w:szCs w:val="20"/>
        </w:rPr>
        <w:t xml:space="preserve">How to select SD/FD basis is also related to this issue. </w:t>
      </w:r>
    </w:p>
    <w:p w:rsidR="004F0384" w:rsidRDefault="000F750D" w:rsidP="000F750D">
      <w:pPr>
        <w:snapToGrid w:val="0"/>
        <w:spacing w:before="120" w:afterLines="50" w:after="120" w:line="240" w:lineRule="auto"/>
        <w:jc w:val="both"/>
        <w:rPr>
          <w:rFonts w:eastAsia="微软雅黑"/>
          <w:sz w:val="20"/>
          <w:szCs w:val="20"/>
        </w:rPr>
      </w:pPr>
      <w:r w:rsidRPr="000F750D">
        <w:rPr>
          <w:rFonts w:eastAsia="微软雅黑"/>
          <w:sz w:val="20"/>
          <w:szCs w:val="20"/>
        </w:rPr>
        <w:t xml:space="preserve">Major </w:t>
      </w:r>
      <w:r>
        <w:rPr>
          <w:rFonts w:eastAsia="微软雅黑"/>
          <w:sz w:val="20"/>
          <w:szCs w:val="20"/>
        </w:rPr>
        <w:t xml:space="preserve">overhead of the compression codebook comes from the non-zero coefficients. Hence, in order to make </w:t>
      </w:r>
      <w:r w:rsidR="00E601F5">
        <w:rPr>
          <w:rFonts w:eastAsia="微软雅黑"/>
          <w:sz w:val="20"/>
          <w:szCs w:val="20"/>
        </w:rPr>
        <w:t xml:space="preserve">the rank 3-4 overhead comparable to rank 2, one critical aspect is to control the overhead non-zero coefficients. One simple design principle is to guarantee that the total number of non-zero coefficients of rank 3 and 4 does not exceed the total number of </w:t>
      </w:r>
      <w:r w:rsidR="009763B1">
        <w:rPr>
          <w:rFonts w:eastAsia="微软雅黑"/>
          <w:sz w:val="20"/>
          <w:szCs w:val="20"/>
        </w:rPr>
        <w:t xml:space="preserve">non-zero coefficients </w:t>
      </w:r>
      <w:r w:rsidR="00724DF9">
        <w:rPr>
          <w:rFonts w:eastAsia="微软雅黑"/>
          <w:sz w:val="20"/>
          <w:szCs w:val="20"/>
        </w:rPr>
        <w:t>of rank 2. Then the total overhead of rank 3 and 4 is comparable to rank 2 considering bitmap overhead, FD/SD basis selection overhead, etc.</w:t>
      </w:r>
      <w:r w:rsidR="00851A14">
        <w:rPr>
          <w:rFonts w:eastAsia="微软雅黑"/>
          <w:sz w:val="20"/>
          <w:szCs w:val="20"/>
        </w:rPr>
        <w:t xml:space="preserve"> </w:t>
      </w:r>
    </w:p>
    <w:p w:rsidR="000F750D" w:rsidRPr="00551CD5" w:rsidRDefault="000F750D" w:rsidP="000F750D">
      <w:pPr>
        <w:snapToGrid w:val="0"/>
        <w:spacing w:before="120" w:afterLines="50" w:after="120" w:line="240" w:lineRule="auto"/>
        <w:jc w:val="both"/>
        <w:rPr>
          <w:rFonts w:eastAsia="微软雅黑"/>
          <w:i/>
          <w:sz w:val="20"/>
          <w:szCs w:val="20"/>
        </w:rPr>
      </w:pPr>
      <w:r w:rsidRPr="00551CD5">
        <w:rPr>
          <w:rFonts w:eastAsia="微软雅黑"/>
          <w:b/>
          <w:i/>
          <w:sz w:val="20"/>
          <w:szCs w:val="20"/>
        </w:rPr>
        <w:t>Proposal</w:t>
      </w:r>
      <w:r w:rsidR="00F524D5">
        <w:rPr>
          <w:rFonts w:eastAsia="微软雅黑"/>
          <w:b/>
          <w:i/>
          <w:sz w:val="20"/>
          <w:szCs w:val="20"/>
        </w:rPr>
        <w:t xml:space="preserve"> </w:t>
      </w:r>
      <w:r w:rsidR="004E0353">
        <w:rPr>
          <w:rFonts w:eastAsia="微软雅黑"/>
          <w:b/>
          <w:i/>
          <w:sz w:val="20"/>
          <w:szCs w:val="20"/>
        </w:rPr>
        <w:t>9</w:t>
      </w:r>
      <w:r w:rsidRPr="00551CD5">
        <w:rPr>
          <w:rFonts w:eastAsia="微软雅黑"/>
          <w:b/>
          <w:i/>
          <w:sz w:val="20"/>
          <w:szCs w:val="20"/>
        </w:rPr>
        <w:t>:</w:t>
      </w:r>
      <w:r w:rsidRPr="00551CD5">
        <w:rPr>
          <w:rFonts w:eastAsia="微软雅黑"/>
          <w:i/>
          <w:sz w:val="20"/>
          <w:szCs w:val="20"/>
        </w:rPr>
        <w:t xml:space="preserve"> </w:t>
      </w:r>
      <w:r w:rsidR="00851A14" w:rsidRPr="00551CD5">
        <w:rPr>
          <w:rFonts w:eastAsia="微软雅黑"/>
          <w:i/>
          <w:sz w:val="20"/>
          <w:szCs w:val="20"/>
        </w:rPr>
        <w:t xml:space="preserve">The total number of </w:t>
      </w:r>
      <w:r w:rsidR="00733387">
        <w:rPr>
          <w:rFonts w:eastAsia="微软雅黑"/>
          <w:i/>
          <w:sz w:val="20"/>
          <w:szCs w:val="20"/>
        </w:rPr>
        <w:t xml:space="preserve">maximum </w:t>
      </w:r>
      <w:r w:rsidR="00851A14" w:rsidRPr="00551CD5">
        <w:rPr>
          <w:rFonts w:eastAsia="微软雅黑"/>
          <w:i/>
          <w:sz w:val="20"/>
          <w:szCs w:val="20"/>
        </w:rPr>
        <w:t xml:space="preserve">non-zero coefficients of rank 3 and 4 does not exceed the total number of </w:t>
      </w:r>
      <w:r w:rsidR="00733387">
        <w:rPr>
          <w:rFonts w:eastAsia="微软雅黑"/>
          <w:i/>
          <w:sz w:val="20"/>
          <w:szCs w:val="20"/>
        </w:rPr>
        <w:t xml:space="preserve">maximum </w:t>
      </w:r>
      <w:r w:rsidR="00851A14" w:rsidRPr="00551CD5">
        <w:rPr>
          <w:rFonts w:eastAsia="微软雅黑"/>
          <w:i/>
          <w:sz w:val="20"/>
          <w:szCs w:val="20"/>
        </w:rPr>
        <w:t>non-zero coefficients of rank 2</w:t>
      </w:r>
      <w:r w:rsidR="00733387">
        <w:rPr>
          <w:rFonts w:eastAsia="微软雅黑"/>
          <w:i/>
          <w:sz w:val="20"/>
          <w:szCs w:val="20"/>
        </w:rPr>
        <w:t>, i.e., 2K0</w:t>
      </w:r>
      <w:r w:rsidR="00B725A5" w:rsidRPr="00551CD5">
        <w:rPr>
          <w:rFonts w:eastAsia="微软雅黑"/>
          <w:i/>
          <w:sz w:val="20"/>
          <w:szCs w:val="20"/>
        </w:rPr>
        <w:t>.</w:t>
      </w:r>
    </w:p>
    <w:p w:rsidR="00A05EC1" w:rsidRPr="00A05EC1" w:rsidRDefault="00D81AF1" w:rsidP="000F750D">
      <w:pPr>
        <w:snapToGrid w:val="0"/>
        <w:spacing w:before="120" w:afterLines="50" w:after="120" w:line="240" w:lineRule="auto"/>
        <w:jc w:val="both"/>
        <w:rPr>
          <w:rFonts w:eastAsia="微软雅黑"/>
          <w:b/>
          <w:sz w:val="20"/>
          <w:szCs w:val="20"/>
          <w:u w:val="single"/>
        </w:rPr>
      </w:pPr>
      <w:r>
        <w:rPr>
          <w:rFonts w:eastAsia="微软雅黑"/>
          <w:b/>
          <w:sz w:val="20"/>
          <w:szCs w:val="20"/>
          <w:u w:val="single"/>
        </w:rPr>
        <w:t xml:space="preserve">Design aspect 1: </w:t>
      </w:r>
      <w:r w:rsidR="00A05EC1" w:rsidRPr="00A05EC1">
        <w:rPr>
          <w:rFonts w:eastAsia="微软雅黑" w:hint="eastAsia"/>
          <w:b/>
          <w:sz w:val="20"/>
          <w:szCs w:val="20"/>
          <w:u w:val="single"/>
        </w:rPr>
        <w:t>A</w:t>
      </w:r>
      <w:r w:rsidR="00A05EC1" w:rsidRPr="00A05EC1">
        <w:rPr>
          <w:rFonts w:eastAsia="微软雅黑"/>
          <w:b/>
          <w:sz w:val="20"/>
          <w:szCs w:val="20"/>
          <w:u w:val="single"/>
        </w:rPr>
        <w:t>djust L/p/</w:t>
      </w:r>
      <m:oMath>
        <m:r>
          <m:rPr>
            <m:sty m:val="b"/>
          </m:rPr>
          <w:rPr>
            <w:rFonts w:ascii="Cambria Math" w:eastAsia="微软雅黑" w:hAnsi="Cambria Math"/>
            <w:sz w:val="20"/>
            <w:szCs w:val="20"/>
            <w:u w:val="single"/>
          </w:rPr>
          <m:t>β</m:t>
        </m:r>
      </m:oMath>
      <w:r w:rsidR="00A05EC1" w:rsidRPr="00A05EC1">
        <w:rPr>
          <w:rFonts w:eastAsia="微软雅黑" w:hint="eastAsia"/>
          <w:b/>
          <w:sz w:val="20"/>
          <w:szCs w:val="20"/>
          <w:u w:val="single"/>
        </w:rPr>
        <w:t xml:space="preserve"> </w:t>
      </w:r>
      <w:r w:rsidR="00A05EC1" w:rsidRPr="00A05EC1">
        <w:rPr>
          <w:rFonts w:eastAsia="微软雅黑"/>
          <w:b/>
          <w:sz w:val="20"/>
          <w:szCs w:val="20"/>
          <w:u w:val="single"/>
        </w:rPr>
        <w:t>to control overhead</w:t>
      </w:r>
      <w:r w:rsidR="00A05EC1">
        <w:rPr>
          <w:rFonts w:eastAsia="微软雅黑"/>
          <w:b/>
          <w:sz w:val="20"/>
          <w:szCs w:val="20"/>
          <w:u w:val="single"/>
        </w:rPr>
        <w:t xml:space="preserve"> for different ranks</w:t>
      </w:r>
    </w:p>
    <w:p w:rsidR="000F750D" w:rsidRDefault="000F750D" w:rsidP="000F750D">
      <w:pPr>
        <w:snapToGrid w:val="0"/>
        <w:spacing w:before="120" w:afterLines="50" w:after="120" w:line="240" w:lineRule="auto"/>
        <w:jc w:val="both"/>
        <w:rPr>
          <w:rFonts w:eastAsia="微软雅黑"/>
          <w:sz w:val="20"/>
          <w:szCs w:val="20"/>
        </w:rPr>
      </w:pPr>
      <w:r>
        <w:rPr>
          <w:rFonts w:eastAsia="微软雅黑"/>
          <w:sz w:val="20"/>
          <w:szCs w:val="20"/>
        </w:rPr>
        <w:t xml:space="preserve">As the maximum number of non-zero coefficients is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0</m:t>
            </m:r>
          </m:sub>
        </m:sSub>
        <m:r>
          <w:rPr>
            <w:rFonts w:ascii="Cambria Math" w:eastAsia="微软雅黑" w:hAnsi="Cambria Math"/>
            <w:sz w:val="20"/>
            <w:szCs w:val="20"/>
          </w:rPr>
          <m:t>=</m:t>
        </m:r>
        <m:d>
          <m:dPr>
            <m:begChr m:val="⌈"/>
            <m:endChr m:val="⌉"/>
            <m:ctrlPr>
              <w:rPr>
                <w:rFonts w:ascii="Cambria Math" w:eastAsia="微软雅黑" w:hAnsi="Cambria Math"/>
                <w:i/>
                <w:sz w:val="20"/>
                <w:szCs w:val="20"/>
              </w:rPr>
            </m:ctrlPr>
          </m:dPr>
          <m:e>
            <m:r>
              <w:rPr>
                <w:rFonts w:ascii="Cambria Math" w:eastAsia="微软雅黑" w:hAnsi="Cambria Math"/>
                <w:sz w:val="20"/>
                <w:szCs w:val="20"/>
              </w:rPr>
              <m:t>β×2LM</m:t>
            </m:r>
          </m:e>
        </m:d>
      </m:oMath>
      <w:r>
        <w:rPr>
          <w:rFonts w:eastAsia="微软雅黑" w:hint="eastAsia"/>
          <w:sz w:val="20"/>
          <w:szCs w:val="20"/>
        </w:rPr>
        <w:t>,</w:t>
      </w:r>
      <w:r>
        <w:rPr>
          <w:rFonts w:eastAsia="微软雅黑"/>
          <w:sz w:val="20"/>
          <w:szCs w:val="20"/>
        </w:rPr>
        <w:t xml:space="preserve"> to adjust the number of non-zero coefficients, three dimensions can be considered, i.e., </w:t>
      </w:r>
      <m:oMath>
        <m:r>
          <m:rPr>
            <m:sty m:val="p"/>
          </m:rPr>
          <w:rPr>
            <w:rFonts w:ascii="Cambria Math" w:eastAsia="微软雅黑" w:hAnsi="Cambria Math"/>
            <w:sz w:val="20"/>
            <w:szCs w:val="20"/>
          </w:rPr>
          <m:t>β</m:t>
        </m:r>
      </m:oMath>
      <w:r>
        <w:rPr>
          <w:rFonts w:eastAsia="微软雅黑" w:hint="eastAsia"/>
          <w:sz w:val="20"/>
          <w:szCs w:val="20"/>
        </w:rPr>
        <w:t>,</w:t>
      </w:r>
      <w:r>
        <w:rPr>
          <w:rFonts w:eastAsia="微软雅黑"/>
          <w:sz w:val="20"/>
          <w:szCs w:val="20"/>
        </w:rPr>
        <w:t xml:space="preserve"> L or M(p).</w:t>
      </w:r>
      <w:r w:rsidR="00D97C25">
        <w:rPr>
          <w:rFonts w:eastAsia="微软雅黑"/>
          <w:sz w:val="20"/>
          <w:szCs w:val="20"/>
        </w:rPr>
        <w:t xml:space="preserve"> Hence we can identify the following </w:t>
      </w:r>
      <w:r w:rsidR="00896CA0">
        <w:rPr>
          <w:rFonts w:eastAsia="微软雅黑"/>
          <w:sz w:val="20"/>
          <w:szCs w:val="20"/>
        </w:rPr>
        <w:t>options</w:t>
      </w:r>
      <w:r w:rsidR="00D97C25">
        <w:rPr>
          <w:rFonts w:eastAsia="微软雅黑"/>
          <w:sz w:val="20"/>
          <w:szCs w:val="20"/>
        </w:rPr>
        <w:t>.</w:t>
      </w:r>
    </w:p>
    <w:p w:rsidR="00D97C25" w:rsidRPr="00D97C25" w:rsidRDefault="004745CB" w:rsidP="000F750D">
      <w:pPr>
        <w:snapToGrid w:val="0"/>
        <w:spacing w:before="120" w:afterLines="50" w:after="120" w:line="240" w:lineRule="auto"/>
        <w:jc w:val="both"/>
        <w:rPr>
          <w:rFonts w:eastAsia="微软雅黑"/>
          <w:sz w:val="20"/>
          <w:szCs w:val="20"/>
          <w:u w:val="single"/>
        </w:rPr>
      </w:pPr>
      <w:r>
        <w:rPr>
          <w:rFonts w:eastAsia="微软雅黑"/>
          <w:sz w:val="20"/>
          <w:szCs w:val="20"/>
          <w:u w:val="single"/>
        </w:rPr>
        <w:t>Opt</w:t>
      </w:r>
      <w:r w:rsidR="00D97C25" w:rsidRPr="00D97C25">
        <w:rPr>
          <w:rFonts w:eastAsia="微软雅黑"/>
          <w:sz w:val="20"/>
          <w:szCs w:val="20"/>
          <w:u w:val="single"/>
        </w:rPr>
        <w:t xml:space="preserve"> A: Adjust L value for rank 3-4</w:t>
      </w:r>
    </w:p>
    <w:p w:rsidR="00D97C25" w:rsidRDefault="003B34C1" w:rsidP="000F750D">
      <w:pPr>
        <w:snapToGrid w:val="0"/>
        <w:spacing w:before="120" w:afterLines="50" w:after="120" w:line="240" w:lineRule="auto"/>
        <w:jc w:val="both"/>
        <w:rPr>
          <w:rFonts w:eastAsia="微软雅黑"/>
          <w:sz w:val="20"/>
          <w:szCs w:val="20"/>
        </w:rPr>
      </w:pPr>
      <w:r>
        <w:rPr>
          <w:rFonts w:eastAsia="微软雅黑"/>
          <w:sz w:val="20"/>
          <w:szCs w:val="20"/>
        </w:rPr>
        <w:t xml:space="preserve">L is the number of selected SD basis vectors per layer. Hence, this </w:t>
      </w:r>
      <w:r w:rsidR="0017525F">
        <w:rPr>
          <w:rFonts w:eastAsia="微软雅黑"/>
          <w:sz w:val="20"/>
          <w:szCs w:val="20"/>
        </w:rPr>
        <w:t>option</w:t>
      </w:r>
      <w:r>
        <w:rPr>
          <w:rFonts w:eastAsia="微软雅黑"/>
          <w:sz w:val="20"/>
          <w:szCs w:val="20"/>
        </w:rPr>
        <w:t xml:space="preserve"> means that </w:t>
      </w:r>
      <w:r w:rsidR="009038E6">
        <w:rPr>
          <w:rFonts w:eastAsia="微软雅黑"/>
          <w:sz w:val="20"/>
          <w:szCs w:val="20"/>
        </w:rPr>
        <w:t xml:space="preserve">for each layer in rank 4, the number of selected SD basis vectors is smaller than which for each layer in rank 2. </w:t>
      </w:r>
      <w:r w:rsidR="00B70A7D">
        <w:rPr>
          <w:rFonts w:eastAsia="微软雅黑"/>
          <w:sz w:val="20"/>
          <w:szCs w:val="20"/>
        </w:rPr>
        <w:t xml:space="preserve">One simple example is </w:t>
      </w:r>
      <m:oMath>
        <m:sSup>
          <m:sSupPr>
            <m:ctrlPr>
              <w:rPr>
                <w:rFonts w:ascii="Cambria Math" w:eastAsia="微软雅黑" w:hAnsi="Cambria Math"/>
                <w:sz w:val="20"/>
                <w:szCs w:val="20"/>
              </w:rPr>
            </m:ctrlPr>
          </m:sSupPr>
          <m:e>
            <m:r>
              <m:rPr>
                <m:sty m:val="p"/>
              </m:rPr>
              <w:rPr>
                <w:rFonts w:ascii="Cambria Math" w:eastAsia="微软雅黑" w:hAnsi="Cambria Math"/>
                <w:sz w:val="20"/>
                <w:szCs w:val="20"/>
              </w:rPr>
              <m:t>L</m:t>
            </m:r>
          </m:e>
          <m:sup>
            <m:r>
              <w:rPr>
                <w:rFonts w:ascii="Cambria Math" w:eastAsia="微软雅黑" w:hAnsi="Cambria Math"/>
                <w:sz w:val="20"/>
                <w:szCs w:val="20"/>
              </w:rPr>
              <m:t>(3)</m:t>
            </m:r>
          </m:sup>
        </m:sSup>
        <m:r>
          <w:rPr>
            <w:rFonts w:ascii="Cambria Math" w:eastAsia="微软雅黑" w:hAnsi="Cambria Math"/>
            <w:sz w:val="20"/>
            <w:szCs w:val="20"/>
          </w:rPr>
          <m:t>≤2</m:t>
        </m:r>
        <m:sSup>
          <m:sSupPr>
            <m:ctrlPr>
              <w:rPr>
                <w:rFonts w:ascii="Cambria Math" w:eastAsia="微软雅黑" w:hAnsi="Cambria Math"/>
                <w:i/>
                <w:sz w:val="20"/>
                <w:szCs w:val="20"/>
              </w:rPr>
            </m:ctrlPr>
          </m:sSupPr>
          <m:e>
            <m:r>
              <w:rPr>
                <w:rFonts w:ascii="Cambria Math" w:eastAsia="微软雅黑" w:hAnsi="Cambria Math"/>
                <w:sz w:val="20"/>
                <w:szCs w:val="20"/>
              </w:rPr>
              <m:t>L</m:t>
            </m:r>
          </m:e>
          <m:sup>
            <m:r>
              <w:rPr>
                <w:rFonts w:ascii="Cambria Math" w:eastAsia="微软雅黑" w:hAnsi="Cambria Math"/>
                <w:sz w:val="20"/>
                <w:szCs w:val="20"/>
              </w:rPr>
              <m:t>(1,2)</m:t>
            </m:r>
          </m:sup>
        </m:sSup>
        <m:r>
          <w:rPr>
            <w:rFonts w:ascii="Cambria Math" w:eastAsia="微软雅黑" w:hAnsi="Cambria Math"/>
            <w:sz w:val="20"/>
            <w:szCs w:val="20"/>
          </w:rPr>
          <m:t>/3</m:t>
        </m:r>
      </m:oMath>
      <w:r w:rsidR="00A3750E">
        <w:rPr>
          <w:rFonts w:eastAsia="微软雅黑"/>
          <w:sz w:val="20"/>
          <w:szCs w:val="20"/>
        </w:rPr>
        <w:t xml:space="preserve"> and </w:t>
      </w:r>
      <m:oMath>
        <m:sSup>
          <m:sSupPr>
            <m:ctrlPr>
              <w:rPr>
                <w:rFonts w:ascii="Cambria Math" w:eastAsia="微软雅黑" w:hAnsi="Cambria Math"/>
                <w:sz w:val="20"/>
                <w:szCs w:val="20"/>
              </w:rPr>
            </m:ctrlPr>
          </m:sSupPr>
          <m:e>
            <m:r>
              <m:rPr>
                <m:sty m:val="p"/>
              </m:rPr>
              <w:rPr>
                <w:rFonts w:ascii="Cambria Math" w:eastAsia="微软雅黑" w:hAnsi="Cambria Math"/>
                <w:sz w:val="20"/>
                <w:szCs w:val="20"/>
              </w:rPr>
              <m:t>L</m:t>
            </m:r>
          </m:e>
          <m:sup>
            <m:r>
              <w:rPr>
                <w:rFonts w:ascii="Cambria Math" w:eastAsia="微软雅黑" w:hAnsi="Cambria Math"/>
                <w:sz w:val="20"/>
                <w:szCs w:val="20"/>
              </w:rPr>
              <m:t>(4)</m:t>
            </m:r>
          </m:sup>
        </m:sSup>
        <m:r>
          <w:rPr>
            <w:rFonts w:ascii="Cambria Math" w:eastAsia="微软雅黑" w:hAnsi="Cambria Math"/>
            <w:sz w:val="20"/>
            <w:szCs w:val="20"/>
          </w:rPr>
          <m:t>≤</m:t>
        </m:r>
        <m:sSup>
          <m:sSupPr>
            <m:ctrlPr>
              <w:rPr>
                <w:rFonts w:ascii="Cambria Math" w:eastAsia="微软雅黑" w:hAnsi="Cambria Math"/>
                <w:i/>
                <w:sz w:val="20"/>
                <w:szCs w:val="20"/>
              </w:rPr>
            </m:ctrlPr>
          </m:sSupPr>
          <m:e>
            <m:r>
              <w:rPr>
                <w:rFonts w:ascii="Cambria Math" w:eastAsia="微软雅黑" w:hAnsi="Cambria Math"/>
                <w:sz w:val="20"/>
                <w:szCs w:val="20"/>
              </w:rPr>
              <m:t>L</m:t>
            </m:r>
          </m:e>
          <m:sup>
            <m:r>
              <w:rPr>
                <w:rFonts w:ascii="Cambria Math" w:eastAsia="微软雅黑" w:hAnsi="Cambria Math"/>
                <w:sz w:val="20"/>
                <w:szCs w:val="20"/>
              </w:rPr>
              <m:t>(1,2)</m:t>
            </m:r>
          </m:sup>
        </m:sSup>
        <m:r>
          <w:rPr>
            <w:rFonts w:ascii="Cambria Math" w:eastAsia="微软雅黑" w:hAnsi="Cambria Math"/>
            <w:sz w:val="20"/>
            <w:szCs w:val="20"/>
          </w:rPr>
          <m:t>/2</m:t>
        </m:r>
      </m:oMath>
      <w:r w:rsidR="00A3750E">
        <w:rPr>
          <w:rFonts w:eastAsia="微软雅黑" w:hint="eastAsia"/>
          <w:sz w:val="20"/>
          <w:szCs w:val="20"/>
        </w:rPr>
        <w:t>,</w:t>
      </w:r>
      <w:r w:rsidR="00A3750E">
        <w:rPr>
          <w:rFonts w:eastAsia="微软雅黑"/>
          <w:sz w:val="20"/>
          <w:szCs w:val="20"/>
        </w:rPr>
        <w:t xml:space="preserve"> so that the total number of SD basis vectors for rank 3 and 4 </w:t>
      </w:r>
      <w:r w:rsidR="007E34AB">
        <w:rPr>
          <w:rFonts w:eastAsia="微软雅黑"/>
          <w:sz w:val="20"/>
          <w:szCs w:val="20"/>
        </w:rPr>
        <w:t>does not</w:t>
      </w:r>
      <w:r w:rsidR="00A3750E">
        <w:rPr>
          <w:rFonts w:eastAsia="微软雅黑"/>
          <w:sz w:val="20"/>
          <w:szCs w:val="20"/>
        </w:rPr>
        <w:t xml:space="preserve"> exceed which for rank 2. </w:t>
      </w:r>
    </w:p>
    <w:p w:rsidR="00A3750E" w:rsidRDefault="00E65F0C" w:rsidP="000F750D">
      <w:pPr>
        <w:snapToGrid w:val="0"/>
        <w:spacing w:before="120" w:afterLines="50" w:after="120" w:line="240" w:lineRule="auto"/>
        <w:jc w:val="both"/>
        <w:rPr>
          <w:rFonts w:eastAsia="微软雅黑"/>
          <w:sz w:val="20"/>
          <w:szCs w:val="20"/>
        </w:rPr>
      </w:pPr>
      <w:r>
        <w:rPr>
          <w:rFonts w:eastAsia="微软雅黑"/>
          <w:sz w:val="20"/>
          <w:szCs w:val="20"/>
        </w:rPr>
        <w:t xml:space="preserve">In additional, if we remain the principle of rank 1-2 codebook for Rel-15 and Rel-16, i.e., the selected SD basis vectors are layer-common, significant performance loss will be observed </w:t>
      </w:r>
      <w:r w:rsidR="00A050E1">
        <w:rPr>
          <w:rFonts w:eastAsia="微软雅黑"/>
          <w:sz w:val="20"/>
          <w:szCs w:val="20"/>
        </w:rPr>
        <w:t xml:space="preserve">due to the fact that the selection of SD basis vectors has large impact on the performance. One proposed enhancement to </w:t>
      </w:r>
      <w:r w:rsidR="0017525F">
        <w:rPr>
          <w:rFonts w:eastAsia="微软雅黑"/>
          <w:sz w:val="20"/>
          <w:szCs w:val="20"/>
        </w:rPr>
        <w:t>Opt</w:t>
      </w:r>
      <w:r w:rsidR="00A050E1">
        <w:rPr>
          <w:rFonts w:eastAsia="微软雅黑"/>
          <w:sz w:val="20"/>
          <w:szCs w:val="20"/>
        </w:rPr>
        <w:t xml:space="preserve"> A is that the selection of SD basis vectors is layer-independent. In the subsequent evaluations, we evaluate </w:t>
      </w:r>
      <w:r w:rsidR="0017525F">
        <w:rPr>
          <w:rFonts w:eastAsia="微软雅黑"/>
          <w:sz w:val="20"/>
          <w:szCs w:val="20"/>
        </w:rPr>
        <w:t>Opt</w:t>
      </w:r>
      <w:r w:rsidR="00A050E1">
        <w:rPr>
          <w:rFonts w:eastAsia="微软雅黑"/>
          <w:sz w:val="20"/>
          <w:szCs w:val="20"/>
        </w:rPr>
        <w:t xml:space="preserve"> A combined with layer-independent SD basis selection. </w:t>
      </w:r>
    </w:p>
    <w:p w:rsidR="00A050E1" w:rsidRPr="00A050E1" w:rsidRDefault="004745CB" w:rsidP="000F750D">
      <w:pPr>
        <w:snapToGrid w:val="0"/>
        <w:spacing w:before="120" w:afterLines="50" w:after="120" w:line="240" w:lineRule="auto"/>
        <w:jc w:val="both"/>
        <w:rPr>
          <w:rFonts w:eastAsia="微软雅黑"/>
          <w:sz w:val="20"/>
          <w:szCs w:val="20"/>
          <w:u w:val="single"/>
        </w:rPr>
      </w:pPr>
      <w:r>
        <w:rPr>
          <w:rFonts w:eastAsia="微软雅黑"/>
          <w:sz w:val="20"/>
          <w:szCs w:val="20"/>
          <w:u w:val="single"/>
        </w:rPr>
        <w:t>Opt</w:t>
      </w:r>
      <w:r w:rsidR="00A050E1" w:rsidRPr="00A050E1">
        <w:rPr>
          <w:rFonts w:eastAsia="微软雅黑"/>
          <w:sz w:val="20"/>
          <w:szCs w:val="20"/>
          <w:u w:val="single"/>
        </w:rPr>
        <w:t xml:space="preserve"> B: Adjust p value for rank 3-4</w:t>
      </w:r>
    </w:p>
    <w:p w:rsidR="000F750D" w:rsidRDefault="00BD75A5" w:rsidP="000F750D">
      <w:pPr>
        <w:snapToGrid w:val="0"/>
        <w:spacing w:before="120" w:afterLines="50" w:after="120" w:line="240" w:lineRule="auto"/>
        <w:jc w:val="both"/>
        <w:rPr>
          <w:rFonts w:eastAsia="微软雅黑"/>
          <w:sz w:val="20"/>
          <w:szCs w:val="20"/>
        </w:rPr>
      </w:pPr>
      <w:r>
        <w:rPr>
          <w:rFonts w:eastAsia="微软雅黑"/>
          <w:sz w:val="20"/>
          <w:szCs w:val="20"/>
        </w:rPr>
        <w:t xml:space="preserve">M is the number of selected FD basis vectors per layer, and it is derived from the DFT size in FD domain </w:t>
      </w:r>
      <w:r w:rsidR="0045297E">
        <w:rPr>
          <w:rFonts w:eastAsia="微软雅黑"/>
          <w:sz w:val="20"/>
          <w:szCs w:val="20"/>
        </w:rPr>
        <w:t xml:space="preserve">through </w:t>
      </w:r>
      <m:oMath>
        <m:r>
          <m:rPr>
            <m:sty m:val="p"/>
          </m:rPr>
          <w:rPr>
            <w:rFonts w:ascii="Cambria Math" w:eastAsia="微软雅黑" w:hAnsi="Cambria Math"/>
            <w:sz w:val="20"/>
            <w:szCs w:val="20"/>
          </w:rPr>
          <m:t>M=</m:t>
        </m:r>
        <m:d>
          <m:dPr>
            <m:begChr m:val="⌈"/>
            <m:endChr m:val="⌉"/>
            <m:ctrlPr>
              <w:rPr>
                <w:rFonts w:ascii="Cambria Math" w:eastAsia="微软雅黑" w:hAnsi="Cambria Math"/>
                <w:sz w:val="20"/>
                <w:szCs w:val="20"/>
              </w:rPr>
            </m:ctrlPr>
          </m:dPr>
          <m:e>
            <m:r>
              <w:rPr>
                <w:rFonts w:ascii="Cambria Math" w:eastAsia="微软雅黑" w:hAnsi="Cambria Math"/>
                <w:sz w:val="20"/>
                <w:szCs w:val="20"/>
              </w:rPr>
              <m:t>p×</m:t>
            </m:r>
            <m:f>
              <m:fPr>
                <m:ctrlPr>
                  <w:rPr>
                    <w:rFonts w:ascii="Cambria Math" w:eastAsia="微软雅黑" w:hAnsi="Cambria Math"/>
                    <w:i/>
                    <w:sz w:val="20"/>
                    <w:szCs w:val="20"/>
                  </w:rPr>
                </m:ctrlPr>
              </m:fPr>
              <m:num>
                <m:sSub>
                  <m:sSubPr>
                    <m:ctrlPr>
                      <w:rPr>
                        <w:rFonts w:ascii="Cambria Math" w:eastAsia="微软雅黑" w:hAnsi="Cambria Math"/>
                        <w:i/>
                        <w:sz w:val="20"/>
                        <w:szCs w:val="20"/>
                      </w:rPr>
                    </m:ctrlPr>
                  </m:sSubPr>
                  <m:e>
                    <m:r>
                      <w:rPr>
                        <w:rFonts w:ascii="Cambria Math" w:eastAsia="微软雅黑" w:hAnsi="Cambria Math"/>
                        <w:sz w:val="20"/>
                        <w:szCs w:val="20"/>
                      </w:rPr>
                      <m:t>N</m:t>
                    </m:r>
                  </m:e>
                  <m:sub>
                    <m:r>
                      <w:rPr>
                        <w:rFonts w:ascii="Cambria Math" w:eastAsia="微软雅黑" w:hAnsi="Cambria Math"/>
                        <w:sz w:val="20"/>
                        <w:szCs w:val="20"/>
                      </w:rPr>
                      <m:t>3</m:t>
                    </m:r>
                  </m:sub>
                </m:sSub>
              </m:num>
              <m:den>
                <m:r>
                  <w:rPr>
                    <w:rFonts w:ascii="Cambria Math" w:eastAsia="微软雅黑" w:hAnsi="Cambria Math"/>
                    <w:sz w:val="20"/>
                    <w:szCs w:val="20"/>
                  </w:rPr>
                  <m:t>R</m:t>
                </m:r>
              </m:den>
            </m:f>
          </m:e>
        </m:d>
      </m:oMath>
      <w:r>
        <w:rPr>
          <w:rFonts w:eastAsia="微软雅黑" w:hint="eastAsia"/>
          <w:sz w:val="20"/>
          <w:szCs w:val="20"/>
        </w:rPr>
        <w:t>.</w:t>
      </w:r>
      <w:r>
        <w:rPr>
          <w:rFonts w:eastAsia="微软雅黑"/>
          <w:sz w:val="20"/>
          <w:szCs w:val="20"/>
        </w:rPr>
        <w:t xml:space="preserve"> Hence to adjust M value, we need to adjust the </w:t>
      </w:r>
      <w:r w:rsidR="00520FBE">
        <w:rPr>
          <w:rFonts w:eastAsia="微软雅黑"/>
          <w:sz w:val="20"/>
          <w:szCs w:val="20"/>
        </w:rPr>
        <w:t xml:space="preserve">p value. One simple example is </w:t>
      </w:r>
      <w:r w:rsidR="006A0E61">
        <w:rPr>
          <w:rFonts w:eastAsia="微软雅黑"/>
          <w:sz w:val="20"/>
          <w:szCs w:val="20"/>
        </w:rPr>
        <w:t xml:space="preserve"> </w:t>
      </w:r>
      <m:oMath>
        <m:sSup>
          <m:sSupPr>
            <m:ctrlPr>
              <w:rPr>
                <w:rFonts w:ascii="Cambria Math" w:eastAsia="微软雅黑" w:hAnsi="Cambria Math"/>
                <w:sz w:val="20"/>
                <w:szCs w:val="20"/>
              </w:rPr>
            </m:ctrlPr>
          </m:sSupPr>
          <m:e>
            <m:r>
              <m:rPr>
                <m:sty m:val="p"/>
              </m:rPr>
              <w:rPr>
                <w:rFonts w:ascii="Cambria Math" w:eastAsia="微软雅黑" w:hAnsi="Cambria Math"/>
                <w:sz w:val="20"/>
                <w:szCs w:val="20"/>
              </w:rPr>
              <m:t>p</m:t>
            </m:r>
          </m:e>
          <m:sup>
            <m:r>
              <w:rPr>
                <w:rFonts w:ascii="Cambria Math" w:eastAsia="微软雅黑" w:hAnsi="Cambria Math"/>
                <w:sz w:val="20"/>
                <w:szCs w:val="20"/>
              </w:rPr>
              <m:t>(3)</m:t>
            </m:r>
          </m:sup>
        </m:sSup>
        <m:r>
          <w:rPr>
            <w:rFonts w:ascii="Cambria Math" w:eastAsia="微软雅黑" w:hAnsi="Cambria Math"/>
            <w:sz w:val="20"/>
            <w:szCs w:val="20"/>
          </w:rPr>
          <m:t>=2</m:t>
        </m:r>
        <m:sSup>
          <m:sSupPr>
            <m:ctrlPr>
              <w:rPr>
                <w:rFonts w:ascii="Cambria Math" w:eastAsia="微软雅黑" w:hAnsi="Cambria Math"/>
                <w:i/>
                <w:sz w:val="20"/>
                <w:szCs w:val="20"/>
              </w:rPr>
            </m:ctrlPr>
          </m:sSupPr>
          <m:e>
            <m:r>
              <w:rPr>
                <w:rFonts w:ascii="Cambria Math" w:eastAsia="微软雅黑" w:hAnsi="Cambria Math"/>
                <w:sz w:val="20"/>
                <w:szCs w:val="20"/>
              </w:rPr>
              <m:t>p</m:t>
            </m:r>
          </m:e>
          <m:sup>
            <m:r>
              <w:rPr>
                <w:rFonts w:ascii="Cambria Math" w:eastAsia="微软雅黑" w:hAnsi="Cambria Math"/>
                <w:sz w:val="20"/>
                <w:szCs w:val="20"/>
              </w:rPr>
              <m:t>(1,2)</m:t>
            </m:r>
          </m:sup>
        </m:sSup>
        <m:r>
          <w:rPr>
            <w:rFonts w:ascii="Cambria Math" w:eastAsia="微软雅黑" w:hAnsi="Cambria Math"/>
            <w:sz w:val="20"/>
            <w:szCs w:val="20"/>
          </w:rPr>
          <m:t>/3</m:t>
        </m:r>
      </m:oMath>
      <w:r w:rsidR="006A0E61">
        <w:rPr>
          <w:rFonts w:eastAsia="微软雅黑"/>
          <w:sz w:val="20"/>
          <w:szCs w:val="20"/>
        </w:rPr>
        <w:t xml:space="preserve"> and </w:t>
      </w:r>
      <m:oMath>
        <m:sSup>
          <m:sSupPr>
            <m:ctrlPr>
              <w:rPr>
                <w:rFonts w:ascii="Cambria Math" w:eastAsia="微软雅黑" w:hAnsi="Cambria Math"/>
                <w:sz w:val="20"/>
                <w:szCs w:val="20"/>
              </w:rPr>
            </m:ctrlPr>
          </m:sSupPr>
          <m:e>
            <m:r>
              <m:rPr>
                <m:sty m:val="p"/>
              </m:rPr>
              <w:rPr>
                <w:rFonts w:ascii="Cambria Math" w:eastAsia="微软雅黑" w:hAnsi="Cambria Math"/>
                <w:sz w:val="20"/>
                <w:szCs w:val="20"/>
              </w:rPr>
              <m:t>p</m:t>
            </m:r>
          </m:e>
          <m:sup>
            <m:r>
              <w:rPr>
                <w:rFonts w:ascii="Cambria Math" w:eastAsia="微软雅黑" w:hAnsi="Cambria Math"/>
                <w:sz w:val="20"/>
                <w:szCs w:val="20"/>
              </w:rPr>
              <m:t>(4)</m:t>
            </m:r>
          </m:sup>
        </m:sSup>
        <m:r>
          <w:rPr>
            <w:rFonts w:ascii="Cambria Math" w:eastAsia="微软雅黑" w:hAnsi="Cambria Math"/>
            <w:sz w:val="20"/>
            <w:szCs w:val="20"/>
          </w:rPr>
          <m:t>=</m:t>
        </m:r>
        <m:sSup>
          <m:sSupPr>
            <m:ctrlPr>
              <w:rPr>
                <w:rFonts w:ascii="Cambria Math" w:eastAsia="微软雅黑" w:hAnsi="Cambria Math"/>
                <w:i/>
                <w:sz w:val="20"/>
                <w:szCs w:val="20"/>
              </w:rPr>
            </m:ctrlPr>
          </m:sSupPr>
          <m:e>
            <m:r>
              <w:rPr>
                <w:rFonts w:ascii="Cambria Math" w:eastAsia="微软雅黑" w:hAnsi="Cambria Math"/>
                <w:sz w:val="20"/>
                <w:szCs w:val="20"/>
              </w:rPr>
              <m:t>p</m:t>
            </m:r>
          </m:e>
          <m:sup>
            <m:r>
              <w:rPr>
                <w:rFonts w:ascii="Cambria Math" w:eastAsia="微软雅黑" w:hAnsi="Cambria Math"/>
                <w:sz w:val="20"/>
                <w:szCs w:val="20"/>
              </w:rPr>
              <m:t>(1,2)</m:t>
            </m:r>
          </m:sup>
        </m:sSup>
        <m:r>
          <w:rPr>
            <w:rFonts w:ascii="Cambria Math" w:eastAsia="微软雅黑" w:hAnsi="Cambria Math"/>
            <w:sz w:val="20"/>
            <w:szCs w:val="20"/>
          </w:rPr>
          <m:t>/2</m:t>
        </m:r>
      </m:oMath>
      <w:r w:rsidR="006005D9">
        <w:rPr>
          <w:rFonts w:eastAsia="微软雅黑" w:hint="eastAsia"/>
          <w:sz w:val="20"/>
          <w:szCs w:val="20"/>
        </w:rPr>
        <w:t>.</w:t>
      </w:r>
      <w:r w:rsidR="006005D9">
        <w:rPr>
          <w:rFonts w:eastAsia="微软雅黑"/>
          <w:sz w:val="20"/>
          <w:szCs w:val="20"/>
        </w:rPr>
        <w:t xml:space="preserve"> As</w:t>
      </w:r>
      <w:r w:rsidR="004745CB">
        <w:rPr>
          <w:rFonts w:eastAsia="微软雅黑"/>
          <w:sz w:val="20"/>
          <w:szCs w:val="20"/>
        </w:rPr>
        <w:t xml:space="preserve"> </w:t>
      </w:r>
      <w:r w:rsidR="006005D9">
        <w:rPr>
          <w:rFonts w:eastAsia="微软雅黑"/>
          <w:sz w:val="20"/>
          <w:szCs w:val="20"/>
        </w:rPr>
        <w:t xml:space="preserve">the reduction on number of FD basis vectors </w:t>
      </w:r>
      <w:r w:rsidR="004745CB">
        <w:rPr>
          <w:rFonts w:eastAsia="微软雅黑"/>
          <w:sz w:val="20"/>
          <w:szCs w:val="20"/>
        </w:rPr>
        <w:t>has less impact on the performance compared to reduction</w:t>
      </w:r>
      <w:r w:rsidR="00BC42E3">
        <w:rPr>
          <w:rFonts w:eastAsia="微软雅黑"/>
          <w:sz w:val="20"/>
          <w:szCs w:val="20"/>
        </w:rPr>
        <w:t xml:space="preserve"> on number of SD basis vectors, Opt B has the potential to provide better performance than Opt A, even </w:t>
      </w:r>
      <w:r w:rsidR="0017525F">
        <w:rPr>
          <w:rFonts w:eastAsia="微软雅黑"/>
          <w:sz w:val="20"/>
          <w:szCs w:val="20"/>
        </w:rPr>
        <w:t xml:space="preserve">when the </w:t>
      </w:r>
      <w:r w:rsidR="009D5E7E">
        <w:rPr>
          <w:rFonts w:eastAsia="微软雅黑"/>
          <w:sz w:val="20"/>
          <w:szCs w:val="20"/>
        </w:rPr>
        <w:t>SD basis vectors are independently selected per-layer in Opt A.</w:t>
      </w:r>
    </w:p>
    <w:p w:rsidR="009D5E7E" w:rsidRPr="009D5E7E" w:rsidRDefault="009D5E7E" w:rsidP="000F750D">
      <w:pPr>
        <w:snapToGrid w:val="0"/>
        <w:spacing w:before="120" w:afterLines="50" w:after="120" w:line="240" w:lineRule="auto"/>
        <w:jc w:val="both"/>
        <w:rPr>
          <w:rFonts w:eastAsia="微软雅黑"/>
          <w:sz w:val="20"/>
          <w:szCs w:val="20"/>
          <w:u w:val="single"/>
        </w:rPr>
      </w:pPr>
      <w:r w:rsidRPr="009D5E7E">
        <w:rPr>
          <w:rFonts w:eastAsia="微软雅黑"/>
          <w:sz w:val="20"/>
          <w:szCs w:val="20"/>
          <w:u w:val="single"/>
        </w:rPr>
        <w:lastRenderedPageBreak/>
        <w:t xml:space="preserve">Opt C: Adjust </w:t>
      </w:r>
      <m:oMath>
        <m:r>
          <m:rPr>
            <m:sty m:val="p"/>
          </m:rPr>
          <w:rPr>
            <w:rFonts w:ascii="Cambria Math" w:eastAsia="微软雅黑" w:hAnsi="Cambria Math"/>
            <w:sz w:val="20"/>
            <w:szCs w:val="20"/>
            <w:u w:val="single"/>
          </w:rPr>
          <m:t>β</m:t>
        </m:r>
      </m:oMath>
      <w:r w:rsidRPr="009D5E7E">
        <w:rPr>
          <w:rFonts w:eastAsia="微软雅黑" w:hint="eastAsia"/>
          <w:sz w:val="20"/>
          <w:szCs w:val="20"/>
          <w:u w:val="single"/>
        </w:rPr>
        <w:t xml:space="preserve"> </w:t>
      </w:r>
      <w:r w:rsidRPr="009D5E7E">
        <w:rPr>
          <w:rFonts w:eastAsia="微软雅黑"/>
          <w:sz w:val="20"/>
          <w:szCs w:val="20"/>
          <w:u w:val="single"/>
        </w:rPr>
        <w:t>value for rank 3-4</w:t>
      </w:r>
    </w:p>
    <w:p w:rsidR="009D5E7E" w:rsidRDefault="006B5EB5" w:rsidP="000F750D">
      <w:pPr>
        <w:snapToGrid w:val="0"/>
        <w:spacing w:before="120" w:afterLines="50" w:after="120" w:line="240" w:lineRule="auto"/>
        <w:jc w:val="both"/>
        <w:rPr>
          <w:rFonts w:eastAsia="微软雅黑"/>
          <w:sz w:val="20"/>
          <w:szCs w:val="20"/>
        </w:rPr>
      </w:pPr>
      <w:r>
        <w:rPr>
          <w:rFonts w:eastAsia="微软雅黑"/>
          <w:sz w:val="20"/>
          <w:szCs w:val="20"/>
        </w:rPr>
        <w:t xml:space="preserve">The maximum number of non-zero coefficients per-layer is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0</m:t>
            </m:r>
          </m:sub>
        </m:sSub>
        <m:r>
          <w:rPr>
            <w:rFonts w:ascii="Cambria Math" w:eastAsia="微软雅黑" w:hAnsi="Cambria Math"/>
            <w:sz w:val="20"/>
            <w:szCs w:val="20"/>
          </w:rPr>
          <m:t>=</m:t>
        </m:r>
        <m:d>
          <m:dPr>
            <m:begChr m:val="⌈"/>
            <m:endChr m:val="⌉"/>
            <m:ctrlPr>
              <w:rPr>
                <w:rFonts w:ascii="Cambria Math" w:eastAsia="微软雅黑" w:hAnsi="Cambria Math"/>
                <w:i/>
                <w:sz w:val="20"/>
                <w:szCs w:val="20"/>
              </w:rPr>
            </m:ctrlPr>
          </m:dPr>
          <m:e>
            <m:r>
              <w:rPr>
                <w:rFonts w:ascii="Cambria Math" w:eastAsia="微软雅黑" w:hAnsi="Cambria Math"/>
                <w:sz w:val="20"/>
                <w:szCs w:val="20"/>
              </w:rPr>
              <m:t>β×2LM</m:t>
            </m:r>
          </m:e>
        </m:d>
      </m:oMath>
      <w:r>
        <w:rPr>
          <w:rFonts w:eastAsia="微软雅黑"/>
          <w:sz w:val="20"/>
          <w:szCs w:val="20"/>
        </w:rPr>
        <w:t xml:space="preserve">. </w:t>
      </w:r>
      <w:r w:rsidR="009115AB">
        <w:rPr>
          <w:rFonts w:eastAsia="微软雅黑"/>
          <w:sz w:val="20"/>
          <w:szCs w:val="20"/>
        </w:rPr>
        <w:t xml:space="preserve">Hence to adjust the </w:t>
      </w:r>
      <m:oMath>
        <m:r>
          <m:rPr>
            <m:sty m:val="p"/>
          </m:rPr>
          <w:rPr>
            <w:rFonts w:ascii="Cambria Math" w:eastAsia="微软雅黑" w:hAnsi="Cambria Math"/>
            <w:sz w:val="20"/>
            <w:szCs w:val="20"/>
          </w:rPr>
          <m:t>β</m:t>
        </m:r>
      </m:oMath>
      <w:r w:rsidR="009115AB">
        <w:rPr>
          <w:rFonts w:eastAsia="微软雅黑" w:hint="eastAsia"/>
          <w:sz w:val="20"/>
          <w:szCs w:val="20"/>
        </w:rPr>
        <w:t xml:space="preserve"> </w:t>
      </w:r>
      <w:r w:rsidR="009115AB">
        <w:rPr>
          <w:rFonts w:eastAsia="微软雅黑"/>
          <w:sz w:val="20"/>
          <w:szCs w:val="20"/>
        </w:rPr>
        <w:t xml:space="preserve">value can also achieve the effect of control the total overhead for rank 3-4. One simple example is </w:t>
      </w:r>
      <m:oMath>
        <m:sSup>
          <m:sSupPr>
            <m:ctrlPr>
              <w:rPr>
                <w:rFonts w:ascii="Cambria Math" w:eastAsia="微软雅黑" w:hAnsi="Cambria Math"/>
                <w:sz w:val="20"/>
                <w:szCs w:val="20"/>
              </w:rPr>
            </m:ctrlPr>
          </m:sSupPr>
          <m:e>
            <m:r>
              <m:rPr>
                <m:sty m:val="p"/>
              </m:rPr>
              <w:rPr>
                <w:rFonts w:ascii="Cambria Math" w:eastAsia="微软雅黑" w:hAnsi="Cambria Math"/>
                <w:sz w:val="20"/>
                <w:szCs w:val="20"/>
              </w:rPr>
              <m:t>β</m:t>
            </m:r>
          </m:e>
          <m:sup>
            <m:r>
              <w:rPr>
                <w:rFonts w:ascii="Cambria Math" w:eastAsia="微软雅黑" w:hAnsi="Cambria Math"/>
                <w:sz w:val="20"/>
                <w:szCs w:val="20"/>
              </w:rPr>
              <m:t>(3)</m:t>
            </m:r>
          </m:sup>
        </m:sSup>
        <m:r>
          <w:rPr>
            <w:rFonts w:ascii="Cambria Math" w:eastAsia="微软雅黑" w:hAnsi="Cambria Math"/>
            <w:sz w:val="20"/>
            <w:szCs w:val="20"/>
          </w:rPr>
          <m:t>=2</m:t>
        </m:r>
        <m:sSup>
          <m:sSupPr>
            <m:ctrlPr>
              <w:rPr>
                <w:rFonts w:ascii="Cambria Math" w:eastAsia="微软雅黑" w:hAnsi="Cambria Math"/>
                <w:i/>
                <w:sz w:val="20"/>
                <w:szCs w:val="20"/>
              </w:rPr>
            </m:ctrlPr>
          </m:sSupPr>
          <m:e>
            <m:r>
              <w:rPr>
                <w:rFonts w:ascii="Cambria Math" w:eastAsia="微软雅黑" w:hAnsi="Cambria Math"/>
                <w:sz w:val="20"/>
                <w:szCs w:val="20"/>
              </w:rPr>
              <m:t>β</m:t>
            </m:r>
          </m:e>
          <m:sup>
            <m:r>
              <w:rPr>
                <w:rFonts w:ascii="Cambria Math" w:eastAsia="微软雅黑" w:hAnsi="Cambria Math"/>
                <w:sz w:val="20"/>
                <w:szCs w:val="20"/>
              </w:rPr>
              <m:t>(1,2)</m:t>
            </m:r>
          </m:sup>
        </m:sSup>
        <m:r>
          <w:rPr>
            <w:rFonts w:ascii="Cambria Math" w:eastAsia="微软雅黑" w:hAnsi="Cambria Math"/>
            <w:sz w:val="20"/>
            <w:szCs w:val="20"/>
          </w:rPr>
          <m:t>/3</m:t>
        </m:r>
      </m:oMath>
      <w:r w:rsidR="009115AB">
        <w:rPr>
          <w:rFonts w:eastAsia="微软雅黑"/>
          <w:sz w:val="20"/>
          <w:szCs w:val="20"/>
        </w:rPr>
        <w:t xml:space="preserve"> and </w:t>
      </w:r>
      <m:oMath>
        <m:sSup>
          <m:sSupPr>
            <m:ctrlPr>
              <w:rPr>
                <w:rFonts w:ascii="Cambria Math" w:eastAsia="微软雅黑" w:hAnsi="Cambria Math"/>
                <w:sz w:val="20"/>
                <w:szCs w:val="20"/>
              </w:rPr>
            </m:ctrlPr>
          </m:sSupPr>
          <m:e>
            <m:r>
              <m:rPr>
                <m:sty m:val="p"/>
              </m:rPr>
              <w:rPr>
                <w:rFonts w:ascii="Cambria Math" w:eastAsia="微软雅黑" w:hAnsi="Cambria Math"/>
                <w:sz w:val="20"/>
                <w:szCs w:val="20"/>
              </w:rPr>
              <m:t>β</m:t>
            </m:r>
          </m:e>
          <m:sup>
            <m:r>
              <w:rPr>
                <w:rFonts w:ascii="Cambria Math" w:eastAsia="微软雅黑" w:hAnsi="Cambria Math"/>
                <w:sz w:val="20"/>
                <w:szCs w:val="20"/>
              </w:rPr>
              <m:t>(4)</m:t>
            </m:r>
          </m:sup>
        </m:sSup>
        <m:r>
          <w:rPr>
            <w:rFonts w:ascii="Cambria Math" w:eastAsia="微软雅黑" w:hAnsi="Cambria Math"/>
            <w:sz w:val="20"/>
            <w:szCs w:val="20"/>
          </w:rPr>
          <m:t>=</m:t>
        </m:r>
        <m:sSup>
          <m:sSupPr>
            <m:ctrlPr>
              <w:rPr>
                <w:rFonts w:ascii="Cambria Math" w:eastAsia="微软雅黑" w:hAnsi="Cambria Math"/>
                <w:i/>
                <w:sz w:val="20"/>
                <w:szCs w:val="20"/>
              </w:rPr>
            </m:ctrlPr>
          </m:sSupPr>
          <m:e>
            <m:r>
              <w:rPr>
                <w:rFonts w:ascii="Cambria Math" w:eastAsia="微软雅黑" w:hAnsi="Cambria Math"/>
                <w:sz w:val="20"/>
                <w:szCs w:val="20"/>
              </w:rPr>
              <m:t>β</m:t>
            </m:r>
          </m:e>
          <m:sup>
            <m:r>
              <w:rPr>
                <w:rFonts w:ascii="Cambria Math" w:eastAsia="微软雅黑" w:hAnsi="Cambria Math"/>
                <w:sz w:val="20"/>
                <w:szCs w:val="20"/>
              </w:rPr>
              <m:t>(1,2)</m:t>
            </m:r>
          </m:sup>
        </m:sSup>
        <m:r>
          <w:rPr>
            <w:rFonts w:ascii="Cambria Math" w:eastAsia="微软雅黑" w:hAnsi="Cambria Math"/>
            <w:sz w:val="20"/>
            <w:szCs w:val="20"/>
          </w:rPr>
          <m:t>/2</m:t>
        </m:r>
      </m:oMath>
      <w:r w:rsidR="009115AB">
        <w:rPr>
          <w:rFonts w:eastAsia="微软雅黑" w:hint="eastAsia"/>
          <w:sz w:val="20"/>
          <w:szCs w:val="20"/>
        </w:rPr>
        <w:t>.</w:t>
      </w:r>
      <w:r w:rsidR="009115AB">
        <w:rPr>
          <w:rFonts w:eastAsia="微软雅黑"/>
          <w:sz w:val="20"/>
          <w:szCs w:val="20"/>
        </w:rPr>
        <w:t xml:space="preserve"> This option can be seen as </w:t>
      </w:r>
      <w:r w:rsidR="00474895">
        <w:rPr>
          <w:rFonts w:eastAsia="微软雅黑"/>
          <w:sz w:val="20"/>
          <w:szCs w:val="20"/>
        </w:rPr>
        <w:t xml:space="preserve">a joint optimization of the frequency domain and spatial domain. The </w:t>
      </w:r>
      <w:r w:rsidR="00474895">
        <w:rPr>
          <w:rFonts w:eastAsia="微软雅黑" w:hint="eastAsia"/>
          <w:sz w:val="20"/>
          <w:szCs w:val="20"/>
        </w:rPr>
        <w:t>UE</w:t>
      </w:r>
      <w:r w:rsidR="00474895">
        <w:rPr>
          <w:rFonts w:eastAsia="微软雅黑"/>
          <w:sz w:val="20"/>
          <w:szCs w:val="20"/>
        </w:rPr>
        <w:t xml:space="preserve"> would first select a subset of the entire FD/SD vector grid, and then select a smaller number of non-zero coefficients independently per layer. Hence Opt C has the potential of providing best performance compared to Opt A and Opt B.  The drawback of this option is that it increase the overhead of bitmap indication in Part 2 compared with Opt A and Opt B due to M or L value is larger.</w:t>
      </w:r>
    </w:p>
    <w:p w:rsidR="008159BB" w:rsidRDefault="008159BB" w:rsidP="000F750D">
      <w:pPr>
        <w:snapToGrid w:val="0"/>
        <w:spacing w:before="120" w:afterLines="50" w:after="120" w:line="240" w:lineRule="auto"/>
        <w:jc w:val="both"/>
        <w:rPr>
          <w:rFonts w:eastAsia="微软雅黑"/>
          <w:sz w:val="20"/>
          <w:szCs w:val="20"/>
        </w:rPr>
      </w:pPr>
      <w:r>
        <w:rPr>
          <w:rFonts w:eastAsia="微软雅黑"/>
          <w:sz w:val="20"/>
          <w:szCs w:val="20"/>
        </w:rPr>
        <w:t xml:space="preserve">Furthermore, among L, p and </w:t>
      </w:r>
      <m:oMath>
        <m:r>
          <m:rPr>
            <m:sty m:val="p"/>
          </m:rPr>
          <w:rPr>
            <w:rFonts w:ascii="Cambria Math" w:eastAsia="微软雅黑" w:hAnsi="Cambria Math"/>
            <w:sz w:val="20"/>
            <w:szCs w:val="20"/>
          </w:rPr>
          <m:t>β</m:t>
        </m:r>
      </m:oMath>
      <w:r w:rsidR="000A1E25">
        <w:rPr>
          <w:rFonts w:eastAsia="微软雅黑" w:hint="eastAsia"/>
          <w:sz w:val="20"/>
          <w:szCs w:val="20"/>
        </w:rPr>
        <w:t>,</w:t>
      </w:r>
      <w:r w:rsidR="000A1E25">
        <w:rPr>
          <w:rFonts w:eastAsia="微软雅黑"/>
          <w:sz w:val="20"/>
          <w:szCs w:val="20"/>
        </w:rPr>
        <w:t xml:space="preserve"> there are some proposals to adjust two of them to control the overhead, i.e., possible combination of the above three options. However, we don’t see the benefit of having such combined solution, as to adjust only one dimension among the three can achieve the same effect. Adjusting more than one from them </w:t>
      </w:r>
      <w:r w:rsidR="005D005E">
        <w:rPr>
          <w:rFonts w:eastAsia="微软雅黑"/>
          <w:sz w:val="20"/>
          <w:szCs w:val="20"/>
        </w:rPr>
        <w:t xml:space="preserve">causes more complicated </w:t>
      </w:r>
      <w:r w:rsidR="006E0CAE">
        <w:rPr>
          <w:rFonts w:eastAsia="微软雅黑"/>
          <w:sz w:val="20"/>
          <w:szCs w:val="20"/>
        </w:rPr>
        <w:t xml:space="preserve">specification impact. Hence we think just to adjust one from L, p and </w:t>
      </w:r>
      <m:oMath>
        <m:r>
          <m:rPr>
            <m:sty m:val="p"/>
          </m:rPr>
          <w:rPr>
            <w:rFonts w:ascii="Cambria Math" w:eastAsia="微软雅黑" w:hAnsi="Cambria Math"/>
            <w:sz w:val="20"/>
            <w:szCs w:val="20"/>
          </w:rPr>
          <m:t>β</m:t>
        </m:r>
      </m:oMath>
      <w:r w:rsidR="006E0CAE">
        <w:rPr>
          <w:rFonts w:eastAsia="微软雅黑" w:hint="eastAsia"/>
          <w:sz w:val="20"/>
          <w:szCs w:val="20"/>
        </w:rPr>
        <w:t xml:space="preserve"> </w:t>
      </w:r>
      <w:r w:rsidR="006E0CAE">
        <w:rPr>
          <w:rFonts w:eastAsia="微软雅黑"/>
          <w:sz w:val="20"/>
          <w:szCs w:val="20"/>
        </w:rPr>
        <w:t>for different ranks is sufficient.</w:t>
      </w:r>
    </w:p>
    <w:p w:rsidR="00A05EC1" w:rsidRPr="00A05EC1" w:rsidRDefault="00D81AF1" w:rsidP="003037AD">
      <w:pPr>
        <w:snapToGrid w:val="0"/>
        <w:spacing w:before="120" w:afterLines="50" w:after="120" w:line="240" w:lineRule="auto"/>
        <w:jc w:val="both"/>
        <w:rPr>
          <w:rFonts w:eastAsia="微软雅黑"/>
          <w:b/>
          <w:sz w:val="20"/>
          <w:szCs w:val="20"/>
          <w:u w:val="single"/>
        </w:rPr>
      </w:pPr>
      <w:r>
        <w:rPr>
          <w:rFonts w:eastAsia="微软雅黑"/>
          <w:b/>
          <w:sz w:val="20"/>
          <w:szCs w:val="20"/>
          <w:u w:val="single"/>
        </w:rPr>
        <w:t xml:space="preserve">Design aspect 2: </w:t>
      </w:r>
      <w:r w:rsidR="00A05EC1" w:rsidRPr="00A05EC1">
        <w:rPr>
          <w:rFonts w:eastAsia="微软雅黑" w:hint="eastAsia"/>
          <w:b/>
          <w:sz w:val="20"/>
          <w:szCs w:val="20"/>
          <w:u w:val="single"/>
        </w:rPr>
        <w:t>L</w:t>
      </w:r>
      <w:r w:rsidR="00A05EC1" w:rsidRPr="00A05EC1">
        <w:rPr>
          <w:rFonts w:eastAsia="微软雅黑"/>
          <w:b/>
          <w:sz w:val="20"/>
          <w:szCs w:val="20"/>
          <w:u w:val="single"/>
        </w:rPr>
        <w:t>ayer-common or layer-specific L/p/</w:t>
      </w:r>
      <m:oMath>
        <m:r>
          <m:rPr>
            <m:sty m:val="b"/>
          </m:rPr>
          <w:rPr>
            <w:rFonts w:ascii="Cambria Math" w:eastAsia="微软雅黑" w:hAnsi="Cambria Math"/>
            <w:sz w:val="20"/>
            <w:szCs w:val="20"/>
            <w:u w:val="single"/>
          </w:rPr>
          <m:t>β</m:t>
        </m:r>
      </m:oMath>
    </w:p>
    <w:p w:rsidR="007D1E4B" w:rsidRDefault="00BB00DE" w:rsidP="003037AD">
      <w:pPr>
        <w:snapToGrid w:val="0"/>
        <w:spacing w:before="120" w:afterLines="50" w:after="120" w:line="240" w:lineRule="auto"/>
        <w:jc w:val="both"/>
        <w:rPr>
          <w:rFonts w:eastAsia="微软雅黑"/>
          <w:sz w:val="20"/>
          <w:szCs w:val="20"/>
        </w:rPr>
      </w:pPr>
      <w:r>
        <w:rPr>
          <w:rFonts w:eastAsia="微软雅黑"/>
          <w:sz w:val="20"/>
          <w:szCs w:val="20"/>
        </w:rPr>
        <w:t xml:space="preserve">The </w:t>
      </w:r>
      <w:r w:rsidR="008234F0">
        <w:rPr>
          <w:rFonts w:eastAsia="微软雅黑"/>
          <w:sz w:val="20"/>
          <w:szCs w:val="20"/>
        </w:rPr>
        <w:t>other aspect</w:t>
      </w:r>
      <w:r>
        <w:rPr>
          <w:rFonts w:eastAsia="微软雅黑"/>
          <w:sz w:val="20"/>
          <w:szCs w:val="20"/>
        </w:rPr>
        <w:t xml:space="preserve"> on the design of rank 3-4</w:t>
      </w:r>
      <w:r w:rsidR="008234F0">
        <w:rPr>
          <w:rFonts w:eastAsia="微软雅黑"/>
          <w:sz w:val="20"/>
          <w:szCs w:val="20"/>
        </w:rPr>
        <w:t xml:space="preserve"> Type II compression CSI is whether we </w:t>
      </w:r>
      <w:r w:rsidR="0023589D">
        <w:rPr>
          <w:rFonts w:eastAsia="微软雅黑"/>
          <w:sz w:val="20"/>
          <w:szCs w:val="20"/>
        </w:rPr>
        <w:t>need</w:t>
      </w:r>
      <w:r w:rsidR="008234F0">
        <w:rPr>
          <w:rFonts w:eastAsia="微软雅黑"/>
          <w:sz w:val="20"/>
          <w:szCs w:val="20"/>
        </w:rPr>
        <w:t xml:space="preserve"> layer-specific selection of L, p and/or</w:t>
      </w:r>
      <w:r w:rsidR="008234F0">
        <w:rPr>
          <w:rFonts w:eastAsia="微软雅黑" w:hint="eastAsia"/>
          <w:sz w:val="20"/>
          <w:szCs w:val="20"/>
        </w:rPr>
        <w:t xml:space="preserve"> </w:t>
      </w:r>
      <m:oMath>
        <m:r>
          <m:rPr>
            <m:sty m:val="p"/>
          </m:rPr>
          <w:rPr>
            <w:rFonts w:ascii="Cambria Math" w:eastAsia="微软雅黑" w:hAnsi="Cambria Math"/>
            <w:sz w:val="20"/>
            <w:szCs w:val="20"/>
          </w:rPr>
          <m:t>β</m:t>
        </m:r>
      </m:oMath>
      <w:r w:rsidR="008234F0" w:rsidRPr="008234F0">
        <w:rPr>
          <w:rFonts w:eastAsia="微软雅黑" w:hint="eastAsia"/>
          <w:sz w:val="20"/>
          <w:szCs w:val="20"/>
        </w:rPr>
        <w:t xml:space="preserve"> </w:t>
      </w:r>
      <w:r w:rsidR="008234F0">
        <w:rPr>
          <w:rFonts w:eastAsia="微软雅黑"/>
          <w:sz w:val="20"/>
          <w:szCs w:val="20"/>
        </w:rPr>
        <w:t xml:space="preserve">values. </w:t>
      </w:r>
      <w:r w:rsidR="0023589D">
        <w:rPr>
          <w:rFonts w:eastAsia="微软雅黑"/>
          <w:sz w:val="20"/>
          <w:szCs w:val="20"/>
        </w:rPr>
        <w:t xml:space="preserve">Layer-specific L, p and/or </w:t>
      </w:r>
      <m:oMath>
        <m:r>
          <m:rPr>
            <m:sty m:val="p"/>
          </m:rPr>
          <w:rPr>
            <w:rFonts w:ascii="Cambria Math" w:eastAsia="微软雅黑" w:hAnsi="Cambria Math"/>
            <w:sz w:val="20"/>
            <w:szCs w:val="20"/>
          </w:rPr>
          <m:t>β</m:t>
        </m:r>
      </m:oMath>
      <w:r w:rsidR="0023589D" w:rsidRPr="008234F0">
        <w:rPr>
          <w:rFonts w:eastAsia="微软雅黑" w:hint="eastAsia"/>
          <w:sz w:val="20"/>
          <w:szCs w:val="20"/>
        </w:rPr>
        <w:t xml:space="preserve"> </w:t>
      </w:r>
      <w:r w:rsidR="0023589D">
        <w:rPr>
          <w:rFonts w:eastAsia="微软雅黑"/>
          <w:sz w:val="20"/>
          <w:szCs w:val="20"/>
        </w:rPr>
        <w:t xml:space="preserve">values mean that layer 1 or 2 have higher priority than layer 3 or 4. More overhead, i.e., larger L, p and/or </w:t>
      </w:r>
      <m:oMath>
        <m:r>
          <m:rPr>
            <m:sty m:val="p"/>
          </m:rPr>
          <w:rPr>
            <w:rFonts w:ascii="Cambria Math" w:eastAsia="微软雅黑" w:hAnsi="Cambria Math"/>
            <w:sz w:val="20"/>
            <w:szCs w:val="20"/>
          </w:rPr>
          <m:t>β</m:t>
        </m:r>
      </m:oMath>
      <w:r w:rsidR="0023589D" w:rsidRPr="008234F0">
        <w:rPr>
          <w:rFonts w:eastAsia="微软雅黑" w:hint="eastAsia"/>
          <w:sz w:val="20"/>
          <w:szCs w:val="20"/>
        </w:rPr>
        <w:t xml:space="preserve"> </w:t>
      </w:r>
      <w:r w:rsidR="0023589D">
        <w:rPr>
          <w:rFonts w:eastAsia="微软雅黑"/>
          <w:sz w:val="20"/>
          <w:szCs w:val="20"/>
        </w:rPr>
        <w:t>values, are used</w:t>
      </w:r>
      <w:r w:rsidR="00F4511A">
        <w:rPr>
          <w:rFonts w:eastAsia="微软雅黑"/>
          <w:sz w:val="20"/>
          <w:szCs w:val="20"/>
        </w:rPr>
        <w:t xml:space="preserve"> for</w:t>
      </w:r>
      <w:r w:rsidR="00EA0294">
        <w:rPr>
          <w:rFonts w:eastAsia="微软雅黑"/>
          <w:sz w:val="20"/>
          <w:szCs w:val="20"/>
        </w:rPr>
        <w:t xml:space="preserve"> quantization of precoding vectors in</w:t>
      </w:r>
      <w:r w:rsidR="00F4511A">
        <w:rPr>
          <w:rFonts w:eastAsia="微软雅黑"/>
          <w:sz w:val="20"/>
          <w:szCs w:val="20"/>
        </w:rPr>
        <w:t xml:space="preserve"> layer 1 or 2. </w:t>
      </w:r>
      <w:r w:rsidR="003037AD">
        <w:rPr>
          <w:rFonts w:eastAsia="微软雅黑"/>
          <w:sz w:val="20"/>
          <w:szCs w:val="20"/>
        </w:rPr>
        <w:t xml:space="preserve">The performance of this approach needs to be verified via evaluations. On the other hand, this approach assumes </w:t>
      </w:r>
      <w:r w:rsidR="00F754E7">
        <w:rPr>
          <w:rFonts w:eastAsia="微软雅黑"/>
          <w:sz w:val="20"/>
          <w:szCs w:val="20"/>
        </w:rPr>
        <w:t xml:space="preserve">UE will perform SVD to derive the precoders, and the lower layers are stronger than higher layers. </w:t>
      </w:r>
      <w:r w:rsidR="00D13C5E">
        <w:rPr>
          <w:rFonts w:eastAsia="微软雅黑"/>
          <w:sz w:val="20"/>
          <w:szCs w:val="20"/>
        </w:rPr>
        <w:t xml:space="preserve">However, </w:t>
      </w:r>
    </w:p>
    <w:p w:rsidR="007D1E4B" w:rsidRDefault="00D13C5E" w:rsidP="007D1E4B">
      <w:pPr>
        <w:pStyle w:val="ListParagraph"/>
        <w:numPr>
          <w:ilvl w:val="0"/>
          <w:numId w:val="5"/>
        </w:numPr>
        <w:snapToGrid w:val="0"/>
        <w:spacing w:before="120" w:afterLines="50" w:after="120" w:line="240" w:lineRule="auto"/>
        <w:ind w:firstLineChars="0"/>
        <w:jc w:val="both"/>
        <w:rPr>
          <w:rFonts w:eastAsia="微软雅黑"/>
          <w:sz w:val="20"/>
          <w:szCs w:val="20"/>
        </w:rPr>
      </w:pPr>
      <w:r w:rsidRPr="007D1E4B">
        <w:rPr>
          <w:rFonts w:eastAsia="微软雅黑"/>
          <w:sz w:val="20"/>
          <w:szCs w:val="20"/>
        </w:rPr>
        <w:t xml:space="preserve">for SVD based </w:t>
      </w:r>
      <w:r w:rsidR="006C7332">
        <w:rPr>
          <w:rFonts w:eastAsia="微软雅黑"/>
          <w:sz w:val="20"/>
          <w:szCs w:val="20"/>
        </w:rPr>
        <w:t>algorithm</w:t>
      </w:r>
      <w:r w:rsidRPr="007D1E4B">
        <w:rPr>
          <w:rFonts w:eastAsia="微软雅黑"/>
          <w:sz w:val="20"/>
          <w:szCs w:val="20"/>
        </w:rPr>
        <w:t xml:space="preserve">, it will give different </w:t>
      </w:r>
      <w:r w:rsidR="00B16B91" w:rsidRPr="007D1E4B">
        <w:rPr>
          <w:rFonts w:eastAsia="微软雅黑"/>
          <w:sz w:val="20"/>
          <w:szCs w:val="20"/>
        </w:rPr>
        <w:t xml:space="preserve">artificial </w:t>
      </w:r>
      <w:r w:rsidRPr="007D1E4B">
        <w:rPr>
          <w:rFonts w:eastAsia="微软雅黑"/>
          <w:sz w:val="20"/>
          <w:szCs w:val="20"/>
        </w:rPr>
        <w:t>weights</w:t>
      </w:r>
      <w:r w:rsidR="00C05C90">
        <w:rPr>
          <w:rFonts w:eastAsia="微软雅黑"/>
          <w:sz w:val="20"/>
          <w:szCs w:val="20"/>
        </w:rPr>
        <w:t xml:space="preserve"> to different layers</w:t>
      </w:r>
      <w:r w:rsidRPr="007D1E4B">
        <w:rPr>
          <w:rFonts w:eastAsia="微软雅黑"/>
          <w:sz w:val="20"/>
          <w:szCs w:val="20"/>
        </w:rPr>
        <w:t xml:space="preserve"> in the RI/PMI calculation. </w:t>
      </w:r>
      <w:r w:rsidR="00155171">
        <w:rPr>
          <w:rFonts w:eastAsia="微软雅黑"/>
          <w:sz w:val="20"/>
          <w:szCs w:val="20"/>
        </w:rPr>
        <w:t>This</w:t>
      </w:r>
      <w:r w:rsidR="00C37827">
        <w:rPr>
          <w:rFonts w:eastAsia="微软雅黑"/>
          <w:sz w:val="20"/>
          <w:szCs w:val="20"/>
        </w:rPr>
        <w:t xml:space="preserve"> weighting cannot always be optimal </w:t>
      </w:r>
      <w:r w:rsidR="00155171">
        <w:rPr>
          <w:rFonts w:eastAsia="微软雅黑"/>
          <w:sz w:val="20"/>
          <w:szCs w:val="20"/>
        </w:rPr>
        <w:t xml:space="preserve">to match the real channel, and may bring negative impact compared to </w:t>
      </w:r>
      <w:r w:rsidR="00FF4C4E">
        <w:rPr>
          <w:rFonts w:eastAsia="微软雅黑"/>
          <w:sz w:val="20"/>
          <w:szCs w:val="20"/>
        </w:rPr>
        <w:t>uniform</w:t>
      </w:r>
      <w:r w:rsidR="00155171">
        <w:rPr>
          <w:rFonts w:eastAsia="微软雅黑"/>
          <w:sz w:val="20"/>
          <w:szCs w:val="20"/>
        </w:rPr>
        <w:t xml:space="preserve"> distribution, i.e., lay-common </w:t>
      </w:r>
      <w:r w:rsidR="00E84622">
        <w:rPr>
          <w:rFonts w:eastAsia="微软雅黑"/>
          <w:sz w:val="20"/>
          <w:szCs w:val="20"/>
        </w:rPr>
        <w:t>design</w:t>
      </w:r>
      <w:r w:rsidR="00155171">
        <w:rPr>
          <w:rFonts w:eastAsia="微软雅黑"/>
          <w:sz w:val="20"/>
          <w:szCs w:val="20"/>
        </w:rPr>
        <w:t xml:space="preserve">. </w:t>
      </w:r>
      <w:r w:rsidR="00030E19">
        <w:rPr>
          <w:rFonts w:eastAsia="微软雅黑"/>
          <w:sz w:val="20"/>
          <w:szCs w:val="20"/>
        </w:rPr>
        <w:t>Uniform</w:t>
      </w:r>
      <w:r w:rsidR="000979FA">
        <w:rPr>
          <w:rFonts w:eastAsia="微软雅黑"/>
          <w:sz w:val="20"/>
          <w:szCs w:val="20"/>
        </w:rPr>
        <w:t xml:space="preserve"> distribution is the statistical-optimal solution when the real channel is not known by the gNB. </w:t>
      </w:r>
      <w:r w:rsidR="00335BA3">
        <w:rPr>
          <w:rFonts w:eastAsia="微软雅黑"/>
          <w:sz w:val="20"/>
          <w:szCs w:val="20"/>
        </w:rPr>
        <w:t>For example,</w:t>
      </w:r>
      <w:r w:rsidRPr="007D1E4B">
        <w:rPr>
          <w:rFonts w:eastAsia="微软雅黑"/>
          <w:sz w:val="20"/>
          <w:szCs w:val="20"/>
        </w:rPr>
        <w:t xml:space="preserve"> the UE selection of RI </w:t>
      </w:r>
      <w:r w:rsidR="00C642C7">
        <w:rPr>
          <w:rFonts w:eastAsia="微软雅黑"/>
          <w:sz w:val="20"/>
          <w:szCs w:val="20"/>
        </w:rPr>
        <w:t>may</w:t>
      </w:r>
      <w:r w:rsidRPr="007D1E4B">
        <w:rPr>
          <w:rFonts w:eastAsia="微软雅黑"/>
          <w:sz w:val="20"/>
          <w:szCs w:val="20"/>
        </w:rPr>
        <w:t xml:space="preserve"> be impacted, i.e., the selected RI may not be the best to reflect the real channel. </w:t>
      </w:r>
    </w:p>
    <w:p w:rsidR="003037AD" w:rsidRPr="007D1E4B" w:rsidRDefault="007D1E4B" w:rsidP="007D1E4B">
      <w:pPr>
        <w:pStyle w:val="ListParagraph"/>
        <w:numPr>
          <w:ilvl w:val="0"/>
          <w:numId w:val="5"/>
        </w:numPr>
        <w:snapToGrid w:val="0"/>
        <w:spacing w:before="120" w:afterLines="50" w:after="120" w:line="240" w:lineRule="auto"/>
        <w:ind w:firstLineChars="0"/>
        <w:jc w:val="both"/>
        <w:rPr>
          <w:rFonts w:eastAsia="微软雅黑"/>
          <w:sz w:val="20"/>
          <w:szCs w:val="20"/>
        </w:rPr>
      </w:pPr>
      <w:r w:rsidRPr="007D1E4B">
        <w:rPr>
          <w:rFonts w:eastAsia="微软雅黑"/>
          <w:sz w:val="20"/>
          <w:szCs w:val="20"/>
        </w:rPr>
        <w:t>the assumption</w:t>
      </w:r>
      <w:r w:rsidR="00D13C5E" w:rsidRPr="007D1E4B">
        <w:rPr>
          <w:rFonts w:eastAsia="微软雅黑"/>
          <w:sz w:val="20"/>
          <w:szCs w:val="20"/>
        </w:rPr>
        <w:t xml:space="preserve"> may not be </w:t>
      </w:r>
      <w:r w:rsidRPr="007D1E4B">
        <w:rPr>
          <w:rFonts w:eastAsia="微软雅黑"/>
          <w:sz w:val="20"/>
          <w:szCs w:val="20"/>
        </w:rPr>
        <w:t>true</w:t>
      </w:r>
      <w:r w:rsidR="00F754E7" w:rsidRPr="007D1E4B">
        <w:rPr>
          <w:rFonts w:eastAsia="微软雅黑"/>
          <w:sz w:val="20"/>
          <w:szCs w:val="20"/>
        </w:rPr>
        <w:t xml:space="preserve"> in some </w:t>
      </w:r>
      <w:r w:rsidR="006C7332">
        <w:rPr>
          <w:rFonts w:eastAsia="微软雅黑"/>
          <w:sz w:val="20"/>
          <w:szCs w:val="20"/>
        </w:rPr>
        <w:t xml:space="preserve">other </w:t>
      </w:r>
      <w:r w:rsidR="00F754E7" w:rsidRPr="007D1E4B">
        <w:rPr>
          <w:rFonts w:eastAsia="微软雅黑"/>
          <w:sz w:val="20"/>
          <w:szCs w:val="20"/>
        </w:rPr>
        <w:t>algorithms. For example, if UE uses ZF or MF precoder</w:t>
      </w:r>
      <w:r w:rsidR="00592BF3">
        <w:rPr>
          <w:rFonts w:eastAsia="微软雅黑"/>
          <w:sz w:val="20"/>
          <w:szCs w:val="20"/>
        </w:rPr>
        <w:t xml:space="preserve"> for calculating CSI</w:t>
      </w:r>
      <w:r w:rsidR="00F754E7" w:rsidRPr="007D1E4B">
        <w:rPr>
          <w:rFonts w:eastAsia="微软雅黑"/>
          <w:sz w:val="20"/>
          <w:szCs w:val="20"/>
        </w:rPr>
        <w:t>, which is much simpler than SVD, the lower layers are not necessarily stronger than higher layers.</w:t>
      </w:r>
    </w:p>
    <w:p w:rsidR="00F754E7" w:rsidRDefault="009134E1" w:rsidP="003037AD">
      <w:pPr>
        <w:snapToGrid w:val="0"/>
        <w:spacing w:before="120" w:afterLines="50" w:after="120" w:line="240" w:lineRule="auto"/>
        <w:jc w:val="both"/>
        <w:rPr>
          <w:rFonts w:eastAsia="微软雅黑"/>
          <w:sz w:val="20"/>
          <w:szCs w:val="20"/>
        </w:rPr>
      </w:pPr>
      <w:r>
        <w:rPr>
          <w:rFonts w:eastAsia="微软雅黑"/>
          <w:sz w:val="20"/>
          <w:szCs w:val="20"/>
        </w:rPr>
        <w:t>Based on the above two design aspects, i</w:t>
      </w:r>
      <w:r w:rsidR="008F0C64">
        <w:rPr>
          <w:rFonts w:eastAsia="微软雅黑"/>
          <w:sz w:val="20"/>
          <w:szCs w:val="20"/>
        </w:rPr>
        <w:t>n the post-RAN1#96 email discussion [3], numerous alternatives are proposed. All the alternatives can be summarized as Opt A/B/</w:t>
      </w:r>
      <w:r w:rsidR="008F0C64">
        <w:rPr>
          <w:rFonts w:eastAsia="微软雅黑" w:hint="eastAsia"/>
          <w:sz w:val="20"/>
          <w:szCs w:val="20"/>
        </w:rPr>
        <w:t>C</w:t>
      </w:r>
      <w:r w:rsidR="008F0C64">
        <w:rPr>
          <w:rFonts w:eastAsia="微软雅黑"/>
          <w:sz w:val="20"/>
          <w:szCs w:val="20"/>
        </w:rPr>
        <w:t xml:space="preserve"> in combination with layer-specific or layer-common L/p/</w:t>
      </w:r>
      <m:oMath>
        <m:r>
          <m:rPr>
            <m:sty m:val="p"/>
          </m:rPr>
          <w:rPr>
            <w:rFonts w:ascii="Cambria Math" w:eastAsia="微软雅黑" w:hAnsi="Cambria Math"/>
            <w:sz w:val="20"/>
            <w:szCs w:val="20"/>
          </w:rPr>
          <m:t>β</m:t>
        </m:r>
      </m:oMath>
      <w:r w:rsidR="008F0C64">
        <w:rPr>
          <w:rFonts w:eastAsia="微软雅黑"/>
          <w:sz w:val="20"/>
          <w:szCs w:val="20"/>
        </w:rPr>
        <w:t>.</w:t>
      </w:r>
      <w:r w:rsidR="00DD45D0">
        <w:rPr>
          <w:rFonts w:eastAsia="微软雅黑"/>
          <w:sz w:val="20"/>
          <w:szCs w:val="20"/>
        </w:rPr>
        <w:t xml:space="preserve"> For example</w:t>
      </w:r>
    </w:p>
    <w:p w:rsidR="00DD45D0" w:rsidRDefault="00DD45D0" w:rsidP="00DD45D0">
      <w:pPr>
        <w:pStyle w:val="ListParagraph"/>
        <w:numPr>
          <w:ilvl w:val="0"/>
          <w:numId w:val="8"/>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A</w:t>
      </w:r>
      <w:r>
        <w:rPr>
          <w:rFonts w:eastAsia="微软雅黑"/>
          <w:sz w:val="20"/>
          <w:szCs w:val="20"/>
        </w:rPr>
        <w:t xml:space="preserve">lt 1: Opt </w:t>
      </w:r>
      <w:r w:rsidR="00796E88">
        <w:rPr>
          <w:rFonts w:eastAsia="微软雅黑"/>
          <w:sz w:val="20"/>
          <w:szCs w:val="20"/>
        </w:rPr>
        <w:t>C</w:t>
      </w:r>
      <w:r>
        <w:rPr>
          <w:rFonts w:eastAsia="微软雅黑"/>
          <w:sz w:val="20"/>
          <w:szCs w:val="20"/>
        </w:rPr>
        <w:t xml:space="preserve"> + </w:t>
      </w:r>
      <w:r w:rsidR="00796E88">
        <w:rPr>
          <w:rFonts w:eastAsia="微软雅黑"/>
          <w:sz w:val="20"/>
          <w:szCs w:val="20"/>
        </w:rPr>
        <w:t>l</w:t>
      </w:r>
      <w:r>
        <w:rPr>
          <w:rFonts w:eastAsia="微软雅黑"/>
          <w:sz w:val="20"/>
          <w:szCs w:val="20"/>
        </w:rPr>
        <w:t>ay</w:t>
      </w:r>
      <w:r w:rsidR="00796E88">
        <w:rPr>
          <w:rFonts w:eastAsia="微软雅黑"/>
          <w:sz w:val="20"/>
          <w:szCs w:val="20"/>
        </w:rPr>
        <w:t>er</w:t>
      </w:r>
      <w:r>
        <w:rPr>
          <w:rFonts w:eastAsia="微软雅黑"/>
          <w:sz w:val="20"/>
          <w:szCs w:val="20"/>
        </w:rPr>
        <w:t xml:space="preserve">-common </w:t>
      </w:r>
      <m:oMath>
        <m:r>
          <m:rPr>
            <m:sty m:val="p"/>
          </m:rPr>
          <w:rPr>
            <w:rFonts w:ascii="Cambria Math" w:eastAsia="微软雅黑" w:hAnsi="Cambria Math"/>
            <w:sz w:val="20"/>
            <w:szCs w:val="20"/>
          </w:rPr>
          <m:t>β</m:t>
        </m:r>
      </m:oMath>
      <w:r>
        <w:rPr>
          <w:rFonts w:eastAsia="微软雅黑"/>
          <w:sz w:val="20"/>
          <w:szCs w:val="20"/>
        </w:rPr>
        <w:t xml:space="preserve">, or Opt </w:t>
      </w:r>
      <w:r w:rsidR="00796E88">
        <w:rPr>
          <w:rFonts w:eastAsia="微软雅黑"/>
          <w:sz w:val="20"/>
          <w:szCs w:val="20"/>
        </w:rPr>
        <w:t>C</w:t>
      </w:r>
      <w:r>
        <w:rPr>
          <w:rFonts w:eastAsia="微软雅黑"/>
          <w:sz w:val="20"/>
          <w:szCs w:val="20"/>
        </w:rPr>
        <w:t xml:space="preserve"> + </w:t>
      </w:r>
      <w:r w:rsidR="00796E88">
        <w:rPr>
          <w:rFonts w:eastAsia="微软雅黑"/>
          <w:sz w:val="20"/>
          <w:szCs w:val="20"/>
        </w:rPr>
        <w:t>l</w:t>
      </w:r>
      <w:r>
        <w:rPr>
          <w:rFonts w:eastAsia="微软雅黑"/>
          <w:sz w:val="20"/>
          <w:szCs w:val="20"/>
        </w:rPr>
        <w:t>ay</w:t>
      </w:r>
      <w:r w:rsidR="00796E88">
        <w:rPr>
          <w:rFonts w:eastAsia="微软雅黑"/>
          <w:sz w:val="20"/>
          <w:szCs w:val="20"/>
        </w:rPr>
        <w:t>er</w:t>
      </w:r>
      <w:r>
        <w:rPr>
          <w:rFonts w:eastAsia="微软雅黑"/>
          <w:sz w:val="20"/>
          <w:szCs w:val="20"/>
        </w:rPr>
        <w:t>-</w:t>
      </w:r>
      <w:r w:rsidR="00796E88">
        <w:rPr>
          <w:rFonts w:eastAsia="微软雅黑"/>
          <w:sz w:val="20"/>
          <w:szCs w:val="20"/>
        </w:rPr>
        <w:t>specific</w:t>
      </w:r>
      <w:r>
        <w:rPr>
          <w:rFonts w:eastAsia="微软雅黑"/>
          <w:sz w:val="20"/>
          <w:szCs w:val="20"/>
        </w:rPr>
        <w:t xml:space="preserve"> </w:t>
      </w:r>
      <m:oMath>
        <m:r>
          <m:rPr>
            <m:sty m:val="p"/>
          </m:rPr>
          <w:rPr>
            <w:rFonts w:ascii="Cambria Math" w:eastAsia="微软雅黑" w:hAnsi="Cambria Math"/>
            <w:sz w:val="20"/>
            <w:szCs w:val="20"/>
          </w:rPr>
          <m:t>β</m:t>
        </m:r>
      </m:oMath>
    </w:p>
    <w:p w:rsidR="00796E88" w:rsidRDefault="00796E88" w:rsidP="00DD45D0">
      <w:pPr>
        <w:pStyle w:val="ListParagraph"/>
        <w:numPr>
          <w:ilvl w:val="0"/>
          <w:numId w:val="8"/>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Alt </w:t>
      </w:r>
      <w:r w:rsidR="00E63200">
        <w:rPr>
          <w:rFonts w:eastAsia="微软雅黑"/>
          <w:sz w:val="20"/>
          <w:szCs w:val="20"/>
        </w:rPr>
        <w:t>2B</w:t>
      </w:r>
      <w:r w:rsidR="00B10026">
        <w:rPr>
          <w:rFonts w:eastAsia="微软雅黑"/>
          <w:sz w:val="20"/>
          <w:szCs w:val="20"/>
        </w:rPr>
        <w:t>/6E</w:t>
      </w:r>
      <w:r w:rsidR="00E63200">
        <w:rPr>
          <w:rFonts w:eastAsia="微软雅黑"/>
          <w:sz w:val="20"/>
          <w:szCs w:val="20"/>
        </w:rPr>
        <w:t>: Opt B + layer-specific p</w:t>
      </w:r>
    </w:p>
    <w:p w:rsidR="00E63200" w:rsidRDefault="00E63200" w:rsidP="00DD45D0">
      <w:pPr>
        <w:pStyle w:val="ListParagraph"/>
        <w:numPr>
          <w:ilvl w:val="0"/>
          <w:numId w:val="8"/>
        </w:numPr>
        <w:snapToGrid w:val="0"/>
        <w:spacing w:before="120" w:afterLines="50" w:after="120" w:line="240" w:lineRule="auto"/>
        <w:ind w:firstLineChars="0"/>
        <w:jc w:val="both"/>
        <w:rPr>
          <w:rFonts w:eastAsia="微软雅黑"/>
          <w:sz w:val="20"/>
          <w:szCs w:val="20"/>
        </w:rPr>
      </w:pPr>
      <w:r>
        <w:rPr>
          <w:rFonts w:eastAsia="微软雅黑"/>
          <w:sz w:val="20"/>
          <w:szCs w:val="20"/>
        </w:rPr>
        <w:t>Alt 3B: Opt A + layer-common L</w:t>
      </w:r>
    </w:p>
    <w:p w:rsidR="00E63200" w:rsidRDefault="00E63200" w:rsidP="00DD45D0">
      <w:pPr>
        <w:pStyle w:val="ListParagraph"/>
        <w:numPr>
          <w:ilvl w:val="0"/>
          <w:numId w:val="8"/>
        </w:numPr>
        <w:snapToGrid w:val="0"/>
        <w:spacing w:before="120" w:afterLines="50" w:after="120" w:line="240" w:lineRule="auto"/>
        <w:ind w:firstLineChars="0"/>
        <w:jc w:val="both"/>
        <w:rPr>
          <w:rFonts w:eastAsia="微软雅黑"/>
          <w:sz w:val="20"/>
          <w:szCs w:val="20"/>
        </w:rPr>
      </w:pPr>
      <w:r>
        <w:rPr>
          <w:rFonts w:eastAsia="微软雅黑"/>
          <w:sz w:val="20"/>
          <w:szCs w:val="20"/>
        </w:rPr>
        <w:t>Alt 4</w:t>
      </w:r>
      <w:r w:rsidR="00FE5B0F">
        <w:rPr>
          <w:rFonts w:eastAsia="微软雅黑" w:hint="eastAsia"/>
          <w:sz w:val="20"/>
          <w:szCs w:val="20"/>
        </w:rPr>
        <w:t>A</w:t>
      </w:r>
      <w:r w:rsidR="00A1627A">
        <w:rPr>
          <w:rFonts w:eastAsia="微软雅黑" w:hint="eastAsia"/>
          <w:sz w:val="20"/>
          <w:szCs w:val="20"/>
        </w:rPr>
        <w:t>/4C</w:t>
      </w:r>
      <w:r w:rsidR="006A43F8">
        <w:rPr>
          <w:rFonts w:eastAsia="微软雅黑" w:hint="eastAsia"/>
          <w:sz w:val="20"/>
          <w:szCs w:val="20"/>
        </w:rPr>
        <w:t>/6E</w:t>
      </w:r>
      <w:r>
        <w:rPr>
          <w:rFonts w:eastAsia="微软雅黑"/>
          <w:sz w:val="20"/>
          <w:szCs w:val="20"/>
        </w:rPr>
        <w:t>: Opt A + layer-specific L</w:t>
      </w:r>
    </w:p>
    <w:p w:rsidR="006A43F8" w:rsidRPr="006A43F8" w:rsidRDefault="00E63200" w:rsidP="006A43F8">
      <w:pPr>
        <w:pStyle w:val="ListParagraph"/>
        <w:numPr>
          <w:ilvl w:val="0"/>
          <w:numId w:val="8"/>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A</w:t>
      </w:r>
      <w:r>
        <w:rPr>
          <w:rFonts w:eastAsia="微软雅黑"/>
          <w:sz w:val="20"/>
          <w:szCs w:val="20"/>
        </w:rPr>
        <w:t>lt 5C: Opt B + layer-common p</w:t>
      </w:r>
    </w:p>
    <w:p w:rsidR="00A050E1" w:rsidRDefault="005F72DE" w:rsidP="000F750D">
      <w:pPr>
        <w:snapToGrid w:val="0"/>
        <w:spacing w:before="120" w:afterLines="50" w:after="120" w:line="240" w:lineRule="auto"/>
        <w:jc w:val="both"/>
        <w:rPr>
          <w:rFonts w:eastAsia="微软雅黑"/>
          <w:sz w:val="20"/>
          <w:szCs w:val="20"/>
        </w:rPr>
      </w:pPr>
      <w:r>
        <w:rPr>
          <w:rFonts w:eastAsia="微软雅黑" w:hint="eastAsia"/>
          <w:sz w:val="20"/>
          <w:szCs w:val="20"/>
        </w:rPr>
        <w:t>W</w:t>
      </w:r>
      <w:r>
        <w:rPr>
          <w:rFonts w:eastAsia="微软雅黑"/>
          <w:sz w:val="20"/>
          <w:szCs w:val="20"/>
        </w:rPr>
        <w:t>e evaluate different alternatives in the companion contribution [2] though SLS. The observations can be summarized as follows.</w:t>
      </w:r>
    </w:p>
    <w:p w:rsidR="00495700" w:rsidRPr="000F0C38" w:rsidRDefault="00495700" w:rsidP="00495700">
      <w:pPr>
        <w:snapToGrid w:val="0"/>
        <w:spacing w:before="120" w:afterLines="50" w:after="120" w:line="240" w:lineRule="auto"/>
        <w:jc w:val="both"/>
        <w:rPr>
          <w:rFonts w:eastAsia="微软雅黑"/>
          <w:b/>
          <w:i/>
          <w:sz w:val="20"/>
          <w:szCs w:val="20"/>
        </w:rPr>
      </w:pPr>
      <w:r w:rsidRPr="000F0C38">
        <w:rPr>
          <w:rFonts w:eastAsia="微软雅黑"/>
          <w:b/>
          <w:i/>
          <w:sz w:val="20"/>
          <w:szCs w:val="20"/>
        </w:rPr>
        <w:t>Observation</w:t>
      </w:r>
      <w:r w:rsidR="00B220B1">
        <w:rPr>
          <w:rFonts w:eastAsia="微软雅黑"/>
          <w:b/>
          <w:i/>
          <w:sz w:val="20"/>
          <w:szCs w:val="20"/>
        </w:rPr>
        <w:t xml:space="preserve"> 5</w:t>
      </w:r>
      <w:r w:rsidRPr="000F0C38">
        <w:rPr>
          <w:rFonts w:eastAsia="微软雅黑"/>
          <w:b/>
          <w:i/>
          <w:sz w:val="20"/>
          <w:szCs w:val="20"/>
        </w:rPr>
        <w:t xml:space="preserve">: </w:t>
      </w:r>
    </w:p>
    <w:p w:rsidR="00495700" w:rsidRPr="000F0C38" w:rsidRDefault="00495700" w:rsidP="00495700">
      <w:pPr>
        <w:pStyle w:val="ListParagraph"/>
        <w:numPr>
          <w:ilvl w:val="0"/>
          <w:numId w:val="27"/>
        </w:numPr>
        <w:snapToGrid w:val="0"/>
        <w:spacing w:before="120" w:afterLines="50" w:after="120" w:line="240" w:lineRule="auto"/>
        <w:ind w:firstLineChars="0"/>
        <w:jc w:val="both"/>
        <w:rPr>
          <w:rFonts w:eastAsia="微软雅黑"/>
          <w:i/>
          <w:sz w:val="20"/>
          <w:szCs w:val="20"/>
        </w:rPr>
      </w:pPr>
      <w:r w:rsidRPr="000F0C38">
        <w:rPr>
          <w:rFonts w:eastAsia="微软雅黑" w:hint="eastAsia"/>
          <w:i/>
          <w:sz w:val="20"/>
          <w:szCs w:val="20"/>
        </w:rPr>
        <w:t>A</w:t>
      </w:r>
      <w:r w:rsidRPr="000F0C38">
        <w:rPr>
          <w:rFonts w:eastAsia="微软雅黑"/>
          <w:i/>
          <w:sz w:val="20"/>
          <w:szCs w:val="20"/>
        </w:rPr>
        <w:t>lt 5C provides the best performance-overhead trade-off, and it’s also one of the simplest solutions.</w:t>
      </w:r>
    </w:p>
    <w:p w:rsidR="00495700" w:rsidRPr="000F0C38" w:rsidRDefault="00495700" w:rsidP="00495700">
      <w:pPr>
        <w:pStyle w:val="ListParagraph"/>
        <w:numPr>
          <w:ilvl w:val="0"/>
          <w:numId w:val="27"/>
        </w:numPr>
        <w:snapToGrid w:val="0"/>
        <w:spacing w:before="120" w:afterLines="50" w:after="120" w:line="240" w:lineRule="auto"/>
        <w:ind w:firstLineChars="0"/>
        <w:jc w:val="both"/>
        <w:rPr>
          <w:rFonts w:eastAsia="微软雅黑"/>
          <w:i/>
          <w:sz w:val="20"/>
          <w:szCs w:val="20"/>
        </w:rPr>
      </w:pPr>
      <w:r w:rsidRPr="000F0C38">
        <w:rPr>
          <w:rFonts w:eastAsia="微软雅黑"/>
          <w:i/>
          <w:sz w:val="20"/>
          <w:szCs w:val="20"/>
        </w:rPr>
        <w:t xml:space="preserve">Adjusting L value i.e., Alt 3B, Alt 4A, Alt 4C, Alt 6C, for different ranks/layers causes </w:t>
      </w:r>
      <w:r w:rsidRPr="000F0C38">
        <w:rPr>
          <w:rFonts w:eastAsia="微软雅黑" w:hint="eastAsia"/>
          <w:i/>
          <w:sz w:val="20"/>
          <w:szCs w:val="20"/>
        </w:rPr>
        <w:t>significant</w:t>
      </w:r>
      <w:r w:rsidRPr="000F0C38">
        <w:rPr>
          <w:rFonts w:eastAsia="微软雅黑"/>
          <w:i/>
          <w:sz w:val="20"/>
          <w:szCs w:val="20"/>
        </w:rPr>
        <w:t xml:space="preserve"> performance loss compared to adjust</w:t>
      </w:r>
      <w:r w:rsidRPr="000F0C38">
        <w:rPr>
          <w:rFonts w:eastAsia="微软雅黑" w:hint="eastAsia"/>
          <w:i/>
          <w:sz w:val="20"/>
          <w:szCs w:val="20"/>
        </w:rPr>
        <w:t>ing</w:t>
      </w:r>
      <w:r w:rsidRPr="000F0C38">
        <w:rPr>
          <w:rFonts w:eastAsia="微软雅黑"/>
          <w:i/>
          <w:sz w:val="20"/>
          <w:szCs w:val="20"/>
        </w:rPr>
        <w:t xml:space="preserve"> p and </w:t>
      </w:r>
      <m:oMath>
        <m:r>
          <w:rPr>
            <w:rFonts w:ascii="Cambria Math" w:eastAsia="微软雅黑" w:hAnsi="Cambria Math"/>
            <w:sz w:val="20"/>
            <w:szCs w:val="20"/>
          </w:rPr>
          <m:t>β</m:t>
        </m:r>
      </m:oMath>
      <w:r w:rsidRPr="000F0C38">
        <w:rPr>
          <w:rFonts w:eastAsia="微软雅黑"/>
          <w:i/>
          <w:sz w:val="20"/>
          <w:szCs w:val="20"/>
        </w:rPr>
        <w:t>, although SD basis vectors are selected layer-specifically for these alternatives.</w:t>
      </w:r>
    </w:p>
    <w:p w:rsidR="00495700" w:rsidRPr="000F0C38" w:rsidRDefault="00495700" w:rsidP="00495700">
      <w:pPr>
        <w:pStyle w:val="ListParagraph"/>
        <w:numPr>
          <w:ilvl w:val="0"/>
          <w:numId w:val="27"/>
        </w:numPr>
        <w:snapToGrid w:val="0"/>
        <w:spacing w:before="120" w:afterLines="50" w:after="120" w:line="240" w:lineRule="auto"/>
        <w:ind w:firstLineChars="0"/>
        <w:jc w:val="both"/>
        <w:rPr>
          <w:rFonts w:eastAsia="微软雅黑"/>
          <w:i/>
          <w:sz w:val="20"/>
          <w:szCs w:val="20"/>
        </w:rPr>
      </w:pPr>
      <w:r w:rsidRPr="000F0C38">
        <w:rPr>
          <w:rFonts w:eastAsia="微软雅黑" w:hint="eastAsia"/>
          <w:i/>
          <w:sz w:val="20"/>
          <w:szCs w:val="20"/>
        </w:rPr>
        <w:t>T</w:t>
      </w:r>
      <w:r w:rsidRPr="000F0C38">
        <w:rPr>
          <w:rFonts w:eastAsia="微软雅黑"/>
          <w:i/>
          <w:sz w:val="20"/>
          <w:szCs w:val="20"/>
        </w:rPr>
        <w:t xml:space="preserve">he performance of adjusting p and </w:t>
      </w:r>
      <m:oMath>
        <m:r>
          <w:rPr>
            <w:rFonts w:ascii="Cambria Math" w:eastAsia="微软雅黑" w:hAnsi="Cambria Math"/>
            <w:sz w:val="20"/>
            <w:szCs w:val="20"/>
          </w:rPr>
          <m:t>β</m:t>
        </m:r>
      </m:oMath>
      <w:r w:rsidRPr="000F0C38">
        <w:rPr>
          <w:rFonts w:eastAsia="微软雅黑" w:hint="eastAsia"/>
          <w:i/>
          <w:sz w:val="20"/>
          <w:szCs w:val="20"/>
        </w:rPr>
        <w:t xml:space="preserve"> </w:t>
      </w:r>
      <w:r w:rsidRPr="000F0C38">
        <w:rPr>
          <w:rFonts w:eastAsia="微软雅黑"/>
          <w:i/>
          <w:sz w:val="20"/>
          <w:szCs w:val="20"/>
        </w:rPr>
        <w:t xml:space="preserve">is similar. However, to adjust p, i.e., Alt 5C, Alt 6E, brings more overhead reduction than to adjust </w:t>
      </w:r>
      <m:oMath>
        <m:r>
          <w:rPr>
            <w:rFonts w:ascii="Cambria Math" w:eastAsia="微软雅黑" w:hAnsi="Cambria Math"/>
            <w:sz w:val="20"/>
            <w:szCs w:val="20"/>
          </w:rPr>
          <m:t>β</m:t>
        </m:r>
      </m:oMath>
      <w:r w:rsidRPr="000F0C38">
        <w:rPr>
          <w:rFonts w:eastAsia="微软雅黑" w:hint="eastAsia"/>
          <w:i/>
          <w:sz w:val="20"/>
          <w:szCs w:val="20"/>
        </w:rPr>
        <w:t xml:space="preserve"> </w:t>
      </w:r>
      <w:r w:rsidRPr="000F0C38">
        <w:rPr>
          <w:rFonts w:eastAsia="微软雅黑"/>
          <w:i/>
          <w:sz w:val="20"/>
          <w:szCs w:val="20"/>
        </w:rPr>
        <w:t>(Alt 1), as reducing p also reduces the overhead for bitmap indication of non-zero coefficients.</w:t>
      </w:r>
    </w:p>
    <w:p w:rsidR="00495700" w:rsidRPr="000F0C38" w:rsidRDefault="00495700" w:rsidP="00495700">
      <w:pPr>
        <w:pStyle w:val="ListParagraph"/>
        <w:numPr>
          <w:ilvl w:val="0"/>
          <w:numId w:val="27"/>
        </w:numPr>
        <w:snapToGrid w:val="0"/>
        <w:spacing w:before="120" w:afterLines="50" w:after="120" w:line="240" w:lineRule="auto"/>
        <w:ind w:firstLineChars="0"/>
        <w:jc w:val="both"/>
        <w:rPr>
          <w:rFonts w:eastAsia="微软雅黑"/>
          <w:i/>
          <w:sz w:val="20"/>
          <w:szCs w:val="20"/>
        </w:rPr>
      </w:pPr>
      <w:r w:rsidRPr="000F0C38">
        <w:rPr>
          <w:rFonts w:eastAsia="微软雅黑"/>
          <w:i/>
          <w:sz w:val="20"/>
          <w:szCs w:val="20"/>
        </w:rPr>
        <w:t>RI-common L/p/</w:t>
      </w:r>
      <m:oMath>
        <m:r>
          <w:rPr>
            <w:rFonts w:ascii="Cambria Math" w:eastAsia="微软雅黑" w:hAnsi="Cambria Math"/>
            <w:sz w:val="20"/>
            <w:szCs w:val="20"/>
          </w:rPr>
          <m:t>β</m:t>
        </m:r>
      </m:oMath>
      <w:r w:rsidRPr="000F0C38">
        <w:rPr>
          <w:rFonts w:eastAsia="微软雅黑" w:hint="eastAsia"/>
          <w:i/>
          <w:sz w:val="20"/>
          <w:szCs w:val="20"/>
        </w:rPr>
        <w:t xml:space="preserve"> </w:t>
      </w:r>
      <w:r w:rsidRPr="000F0C38">
        <w:rPr>
          <w:rFonts w:eastAsia="微软雅黑"/>
          <w:i/>
          <w:sz w:val="20"/>
          <w:szCs w:val="20"/>
        </w:rPr>
        <w:t>among RI={1,2,3,4} (Alt 2B) causes larger overhead compared with others, as the overhead for the first two layers cannot be reduced.</w:t>
      </w:r>
    </w:p>
    <w:p w:rsidR="00495700" w:rsidRPr="000F0C38" w:rsidRDefault="00495700" w:rsidP="00495700">
      <w:pPr>
        <w:pStyle w:val="ListParagraph"/>
        <w:numPr>
          <w:ilvl w:val="0"/>
          <w:numId w:val="27"/>
        </w:numPr>
        <w:snapToGrid w:val="0"/>
        <w:spacing w:before="120" w:afterLines="50" w:after="120" w:line="240" w:lineRule="auto"/>
        <w:ind w:firstLineChars="0"/>
        <w:jc w:val="both"/>
        <w:rPr>
          <w:rFonts w:eastAsia="微软雅黑"/>
          <w:i/>
          <w:sz w:val="20"/>
          <w:szCs w:val="20"/>
        </w:rPr>
      </w:pPr>
      <w:r w:rsidRPr="000F0C38">
        <w:rPr>
          <w:rFonts w:eastAsia="微软雅黑"/>
          <w:i/>
          <w:sz w:val="20"/>
          <w:szCs w:val="20"/>
        </w:rPr>
        <w:lastRenderedPageBreak/>
        <w:t xml:space="preserve">Layer-specific does not bring performance gain over layer-common configurations. In </w:t>
      </w:r>
      <w:r w:rsidR="005408DF">
        <w:rPr>
          <w:rFonts w:eastAsia="微软雅黑"/>
          <w:i/>
          <w:sz w:val="20"/>
          <w:szCs w:val="20"/>
        </w:rPr>
        <w:t>most</w:t>
      </w:r>
      <w:bookmarkStart w:id="2" w:name="_GoBack"/>
      <w:bookmarkEnd w:id="2"/>
      <w:r w:rsidRPr="000F0C38">
        <w:rPr>
          <w:rFonts w:eastAsia="微软雅黑"/>
          <w:i/>
          <w:sz w:val="20"/>
          <w:szCs w:val="20"/>
        </w:rPr>
        <w:t xml:space="preserve"> cases, it causes performance loss. </w:t>
      </w:r>
      <w:r>
        <w:rPr>
          <w:rFonts w:eastAsia="微软雅黑"/>
          <w:i/>
          <w:sz w:val="20"/>
          <w:szCs w:val="20"/>
        </w:rPr>
        <w:t>L</w:t>
      </w:r>
      <w:r w:rsidRPr="000F0C38">
        <w:rPr>
          <w:rFonts w:eastAsia="微软雅黑"/>
          <w:i/>
          <w:sz w:val="20"/>
          <w:szCs w:val="20"/>
        </w:rPr>
        <w:t>ay-specific configuration may cause negative impact to the system performance.</w:t>
      </w:r>
    </w:p>
    <w:p w:rsidR="005F72DE" w:rsidRDefault="005F72DE" w:rsidP="000F750D">
      <w:pPr>
        <w:snapToGrid w:val="0"/>
        <w:spacing w:before="120" w:afterLines="50" w:after="120" w:line="240" w:lineRule="auto"/>
        <w:jc w:val="both"/>
        <w:rPr>
          <w:rFonts w:eastAsia="微软雅黑"/>
          <w:sz w:val="20"/>
          <w:szCs w:val="20"/>
        </w:rPr>
      </w:pPr>
      <w:r>
        <w:rPr>
          <w:rFonts w:eastAsia="微软雅黑"/>
          <w:sz w:val="20"/>
          <w:szCs w:val="20"/>
        </w:rPr>
        <w:t>Based on the above observation</w:t>
      </w:r>
      <w:r w:rsidR="009022CF">
        <w:rPr>
          <w:rFonts w:eastAsia="微软雅黑"/>
          <w:sz w:val="20"/>
          <w:szCs w:val="20"/>
        </w:rPr>
        <w:t>s</w:t>
      </w:r>
      <w:r>
        <w:rPr>
          <w:rFonts w:eastAsia="微软雅黑"/>
          <w:sz w:val="20"/>
          <w:szCs w:val="20"/>
        </w:rPr>
        <w:t>, we have the following proposals.</w:t>
      </w:r>
    </w:p>
    <w:p w:rsidR="005F72DE" w:rsidRPr="00556E30" w:rsidRDefault="00495700" w:rsidP="000F750D">
      <w:pPr>
        <w:snapToGrid w:val="0"/>
        <w:spacing w:before="120" w:afterLines="50" w:after="120" w:line="240" w:lineRule="auto"/>
        <w:jc w:val="both"/>
        <w:rPr>
          <w:rFonts w:eastAsia="微软雅黑"/>
          <w:i/>
          <w:sz w:val="20"/>
          <w:szCs w:val="20"/>
        </w:rPr>
      </w:pPr>
      <w:r w:rsidRPr="00556E30">
        <w:rPr>
          <w:rFonts w:eastAsia="微软雅黑"/>
          <w:b/>
          <w:i/>
          <w:sz w:val="20"/>
          <w:szCs w:val="20"/>
        </w:rPr>
        <w:t>Proposal</w:t>
      </w:r>
      <w:r w:rsidR="00F524D5">
        <w:rPr>
          <w:rFonts w:eastAsia="微软雅黑"/>
          <w:b/>
          <w:i/>
          <w:sz w:val="20"/>
          <w:szCs w:val="20"/>
        </w:rPr>
        <w:t xml:space="preserve"> </w:t>
      </w:r>
      <w:r w:rsidR="004E0353">
        <w:rPr>
          <w:rFonts w:eastAsia="微软雅黑"/>
          <w:b/>
          <w:i/>
          <w:sz w:val="20"/>
          <w:szCs w:val="20"/>
        </w:rPr>
        <w:t>10</w:t>
      </w:r>
      <w:r w:rsidRPr="00556E30">
        <w:rPr>
          <w:rFonts w:eastAsia="微软雅黑"/>
          <w:b/>
          <w:i/>
          <w:sz w:val="20"/>
          <w:szCs w:val="20"/>
        </w:rPr>
        <w:t xml:space="preserve">: </w:t>
      </w:r>
      <w:r w:rsidR="006F60B6" w:rsidRPr="00556E30">
        <w:rPr>
          <w:rFonts w:eastAsia="微软雅黑"/>
          <w:i/>
          <w:sz w:val="20"/>
          <w:szCs w:val="20"/>
        </w:rPr>
        <w:t>For rank 3-4 Type II compression codebook, s</w:t>
      </w:r>
      <w:r w:rsidR="00013DD9" w:rsidRPr="00556E30">
        <w:rPr>
          <w:rFonts w:eastAsia="微软雅黑"/>
          <w:i/>
          <w:sz w:val="20"/>
          <w:szCs w:val="20"/>
        </w:rPr>
        <w:t>upport Alt 5C, i.e., RI-specific and layer-common p value</w:t>
      </w:r>
    </w:p>
    <w:p w:rsidR="00013DD9" w:rsidRPr="00556E30" w:rsidRDefault="006F60B6" w:rsidP="00013DD9">
      <w:pPr>
        <w:pStyle w:val="ListParagraph"/>
        <w:numPr>
          <w:ilvl w:val="0"/>
          <w:numId w:val="27"/>
        </w:numPr>
        <w:snapToGrid w:val="0"/>
        <w:spacing w:before="120" w:afterLines="50" w:after="120" w:line="240" w:lineRule="auto"/>
        <w:ind w:firstLineChars="0"/>
        <w:jc w:val="both"/>
        <w:rPr>
          <w:rFonts w:eastAsia="微软雅黑"/>
          <w:i/>
          <w:sz w:val="20"/>
          <w:szCs w:val="20"/>
        </w:rPr>
      </w:pPr>
      <w:r w:rsidRPr="00556E30">
        <w:rPr>
          <w:rFonts w:eastAsia="微软雅黑" w:hint="eastAsia"/>
          <w:i/>
          <w:sz w:val="20"/>
          <w:szCs w:val="20"/>
        </w:rPr>
        <w:t>L</w:t>
      </w:r>
      <w:r w:rsidRPr="00556E30">
        <w:rPr>
          <w:rFonts w:eastAsia="微软雅黑"/>
          <w:i/>
          <w:sz w:val="20"/>
          <w:szCs w:val="20"/>
        </w:rPr>
        <w:t xml:space="preserve"> and </w:t>
      </w:r>
      <m:oMath>
        <m:r>
          <w:rPr>
            <w:rFonts w:ascii="Cambria Math" w:eastAsia="微软雅黑" w:hAnsi="Cambria Math"/>
            <w:sz w:val="20"/>
            <w:szCs w:val="20"/>
          </w:rPr>
          <m:t>β</m:t>
        </m:r>
      </m:oMath>
      <w:r w:rsidRPr="00556E30">
        <w:rPr>
          <w:rFonts w:eastAsia="微软雅黑" w:hint="eastAsia"/>
          <w:i/>
          <w:sz w:val="20"/>
          <w:szCs w:val="20"/>
        </w:rPr>
        <w:t xml:space="preserve"> </w:t>
      </w:r>
      <w:r w:rsidRPr="00556E30">
        <w:rPr>
          <w:rFonts w:eastAsia="微软雅黑"/>
          <w:i/>
          <w:sz w:val="20"/>
          <w:szCs w:val="20"/>
        </w:rPr>
        <w:t>are same as rank 1-2</w:t>
      </w:r>
    </w:p>
    <w:p w:rsidR="006F60B6" w:rsidRDefault="00556E30" w:rsidP="00013DD9">
      <w:pPr>
        <w:pStyle w:val="ListParagraph"/>
        <w:numPr>
          <w:ilvl w:val="0"/>
          <w:numId w:val="27"/>
        </w:numPr>
        <w:snapToGrid w:val="0"/>
        <w:spacing w:before="120" w:afterLines="50" w:after="120" w:line="240" w:lineRule="auto"/>
        <w:ind w:firstLineChars="0"/>
        <w:jc w:val="both"/>
        <w:rPr>
          <w:rFonts w:eastAsia="微软雅黑"/>
          <w:i/>
          <w:sz w:val="20"/>
          <w:szCs w:val="20"/>
        </w:rPr>
      </w:pPr>
      <w:r w:rsidRPr="00556E30">
        <w:rPr>
          <w:rFonts w:eastAsia="微软雅黑"/>
          <w:i/>
          <w:sz w:val="20"/>
          <w:szCs w:val="20"/>
        </w:rPr>
        <w:t xml:space="preserve">p for each layer in rank 3 and 4 is a fraction of p for each layer in rank 1-2. </w:t>
      </w:r>
    </w:p>
    <w:p w:rsidR="00F1145B" w:rsidRPr="00F1145B" w:rsidRDefault="00F1145B" w:rsidP="00CB6898">
      <w:pPr>
        <w:snapToGrid w:val="0"/>
        <w:spacing w:before="120" w:afterLines="50" w:after="120" w:line="240" w:lineRule="auto"/>
        <w:jc w:val="both"/>
        <w:rPr>
          <w:rFonts w:eastAsia="微软雅黑"/>
          <w:b/>
          <w:sz w:val="20"/>
          <w:szCs w:val="20"/>
          <w:u w:val="single"/>
        </w:rPr>
      </w:pPr>
      <w:r w:rsidRPr="00F1145B">
        <w:rPr>
          <w:rFonts w:eastAsia="微软雅黑" w:hint="eastAsia"/>
          <w:b/>
          <w:sz w:val="20"/>
          <w:szCs w:val="20"/>
          <w:u w:val="single"/>
        </w:rPr>
        <w:t>B</w:t>
      </w:r>
      <w:r w:rsidRPr="00F1145B">
        <w:rPr>
          <w:rFonts w:eastAsia="微软雅黑"/>
          <w:b/>
          <w:sz w:val="20"/>
          <w:szCs w:val="20"/>
          <w:u w:val="single"/>
        </w:rPr>
        <w:t>asis vector selection and coefficient subset selection</w:t>
      </w:r>
    </w:p>
    <w:p w:rsidR="000F18FB" w:rsidRDefault="00CB6898" w:rsidP="00CB6898">
      <w:pPr>
        <w:snapToGrid w:val="0"/>
        <w:spacing w:before="120" w:afterLines="50" w:after="120" w:line="240" w:lineRule="auto"/>
        <w:jc w:val="both"/>
        <w:rPr>
          <w:rFonts w:eastAsia="微软雅黑"/>
          <w:sz w:val="20"/>
          <w:szCs w:val="20"/>
        </w:rPr>
      </w:pPr>
      <w:r w:rsidRPr="00CB6898">
        <w:rPr>
          <w:rFonts w:eastAsia="微软雅黑" w:hint="eastAsia"/>
          <w:sz w:val="20"/>
          <w:szCs w:val="20"/>
        </w:rPr>
        <w:t>T</w:t>
      </w:r>
      <w:r w:rsidRPr="00CB6898">
        <w:rPr>
          <w:rFonts w:eastAsia="微软雅黑"/>
          <w:sz w:val="20"/>
          <w:szCs w:val="20"/>
        </w:rPr>
        <w:t xml:space="preserve">he </w:t>
      </w:r>
      <w:r>
        <w:rPr>
          <w:rFonts w:eastAsia="微软雅黑"/>
          <w:sz w:val="20"/>
          <w:szCs w:val="20"/>
        </w:rPr>
        <w:t xml:space="preserve">next detailed issues of rank 3-4 design are the selection of FD and SD basis vectors and subset selection. Based on the evaluation in [2], layer-common SD basis selection and layer-specific FD basis selection, which are same as Rel-15 and Rel-16 rank 1-2 can provide sufficiently good performance-overhead trade-off. The need of further optimization is not clear. </w:t>
      </w:r>
    </w:p>
    <w:p w:rsidR="00CB6898" w:rsidRDefault="00CB6898" w:rsidP="00CB6898">
      <w:pPr>
        <w:snapToGrid w:val="0"/>
        <w:spacing w:before="120" w:afterLines="50" w:after="120" w:line="240" w:lineRule="auto"/>
        <w:jc w:val="both"/>
        <w:rPr>
          <w:rFonts w:eastAsia="微软雅黑"/>
          <w:sz w:val="20"/>
          <w:szCs w:val="20"/>
        </w:rPr>
      </w:pPr>
      <w:r>
        <w:rPr>
          <w:rFonts w:eastAsia="微软雅黑"/>
          <w:sz w:val="20"/>
          <w:szCs w:val="20"/>
        </w:rPr>
        <w:t>Regarding</w:t>
      </w:r>
      <w:r w:rsidR="000F18FB">
        <w:rPr>
          <w:rFonts w:eastAsia="微软雅黑"/>
          <w:sz w:val="20"/>
          <w:szCs w:val="20"/>
        </w:rPr>
        <w:t xml:space="preserve"> </w:t>
      </w:r>
      <w:r w:rsidR="000F18FB">
        <w:rPr>
          <w:rFonts w:eastAsia="微软雅黑" w:hint="eastAsia"/>
          <w:sz w:val="20"/>
          <w:szCs w:val="20"/>
        </w:rPr>
        <w:t>coefficient</w:t>
      </w:r>
      <w:r>
        <w:rPr>
          <w:rFonts w:eastAsia="微软雅黑"/>
          <w:sz w:val="20"/>
          <w:szCs w:val="20"/>
        </w:rPr>
        <w:t xml:space="preserve"> subset selection, a simple per-layer bitmap indication seems to be a good approach in terms of overhead reduction, as the size of the bitmap has already been reduced by Alt 5C.</w:t>
      </w:r>
    </w:p>
    <w:p w:rsidR="00CB6898" w:rsidRPr="00CB6898" w:rsidRDefault="00CB6898" w:rsidP="00CB6898">
      <w:pPr>
        <w:snapToGrid w:val="0"/>
        <w:spacing w:before="120" w:afterLines="50" w:after="120" w:line="240" w:lineRule="auto"/>
        <w:jc w:val="both"/>
        <w:rPr>
          <w:rFonts w:eastAsia="微软雅黑"/>
          <w:i/>
          <w:sz w:val="20"/>
          <w:szCs w:val="20"/>
        </w:rPr>
      </w:pPr>
      <w:r w:rsidRPr="00CB6898">
        <w:rPr>
          <w:rFonts w:eastAsia="微软雅黑" w:hint="eastAsia"/>
          <w:b/>
          <w:i/>
          <w:sz w:val="20"/>
          <w:szCs w:val="20"/>
        </w:rPr>
        <w:t>P</w:t>
      </w:r>
      <w:r w:rsidRPr="00CB6898">
        <w:rPr>
          <w:rFonts w:eastAsia="微软雅黑"/>
          <w:b/>
          <w:i/>
          <w:sz w:val="20"/>
          <w:szCs w:val="20"/>
        </w:rPr>
        <w:t>roposal 1</w:t>
      </w:r>
      <w:r w:rsidR="004E0353">
        <w:rPr>
          <w:rFonts w:eastAsia="微软雅黑"/>
          <w:b/>
          <w:i/>
          <w:sz w:val="20"/>
          <w:szCs w:val="20"/>
        </w:rPr>
        <w:t>1</w:t>
      </w:r>
      <w:r w:rsidRPr="00CB6898">
        <w:rPr>
          <w:rFonts w:eastAsia="微软雅黑"/>
          <w:b/>
          <w:i/>
          <w:sz w:val="20"/>
          <w:szCs w:val="20"/>
        </w:rPr>
        <w:t>:</w:t>
      </w:r>
      <w:r w:rsidRPr="00CB6898">
        <w:rPr>
          <w:rFonts w:eastAsia="微软雅黑"/>
          <w:i/>
          <w:sz w:val="20"/>
          <w:szCs w:val="20"/>
        </w:rPr>
        <w:t xml:space="preserve"> For rank 3-4 Type II compression codebook</w:t>
      </w:r>
    </w:p>
    <w:p w:rsidR="00CB6898" w:rsidRPr="00CB6898" w:rsidRDefault="00CB6898" w:rsidP="00CB6898">
      <w:pPr>
        <w:pStyle w:val="ListParagraph"/>
        <w:numPr>
          <w:ilvl w:val="0"/>
          <w:numId w:val="27"/>
        </w:numPr>
        <w:snapToGrid w:val="0"/>
        <w:spacing w:before="120" w:afterLines="50" w:after="120" w:line="240" w:lineRule="auto"/>
        <w:ind w:firstLineChars="0"/>
        <w:jc w:val="both"/>
        <w:rPr>
          <w:rFonts w:eastAsia="微软雅黑"/>
          <w:i/>
          <w:sz w:val="20"/>
          <w:szCs w:val="20"/>
        </w:rPr>
      </w:pPr>
      <w:r w:rsidRPr="00CB6898">
        <w:rPr>
          <w:rFonts w:eastAsia="微软雅黑" w:hint="eastAsia"/>
          <w:i/>
          <w:sz w:val="20"/>
          <w:szCs w:val="20"/>
        </w:rPr>
        <w:t>S</w:t>
      </w:r>
      <w:r w:rsidRPr="00CB6898">
        <w:rPr>
          <w:rFonts w:eastAsia="微软雅黑"/>
          <w:i/>
          <w:sz w:val="20"/>
          <w:szCs w:val="20"/>
        </w:rPr>
        <w:t xml:space="preserve">upport layer-common SD basis selection and layer-specific FD basis selection. </w:t>
      </w:r>
    </w:p>
    <w:p w:rsidR="00CB6898" w:rsidRPr="00CB6898" w:rsidRDefault="00CB6898" w:rsidP="00CB6898">
      <w:pPr>
        <w:pStyle w:val="ListParagraph"/>
        <w:numPr>
          <w:ilvl w:val="0"/>
          <w:numId w:val="27"/>
        </w:numPr>
        <w:snapToGrid w:val="0"/>
        <w:spacing w:before="120" w:afterLines="50" w:after="120" w:line="240" w:lineRule="auto"/>
        <w:ind w:firstLineChars="0"/>
        <w:jc w:val="both"/>
        <w:rPr>
          <w:rFonts w:eastAsia="微软雅黑"/>
          <w:i/>
          <w:sz w:val="20"/>
          <w:szCs w:val="20"/>
        </w:rPr>
      </w:pPr>
      <w:r w:rsidRPr="00CB6898">
        <w:rPr>
          <w:rFonts w:eastAsia="微软雅黑"/>
          <w:i/>
          <w:sz w:val="20"/>
          <w:szCs w:val="20"/>
        </w:rPr>
        <w:t>Support per-layer bitmap indication to select the non-zero coefficient subset.</w:t>
      </w:r>
    </w:p>
    <w:p w:rsidR="00645458" w:rsidRPr="004D28F9" w:rsidRDefault="00F16830">
      <w:pPr>
        <w:pStyle w:val="Heading1"/>
        <w:tabs>
          <w:tab w:val="clear" w:pos="432"/>
        </w:tabs>
        <w:snapToGrid w:val="0"/>
        <w:spacing w:beforeLines="50" w:before="120" w:afterLines="50" w:after="120"/>
        <w:ind w:left="431" w:hanging="431"/>
        <w:rPr>
          <w:sz w:val="28"/>
          <w:lang w:val="en-US"/>
        </w:rPr>
      </w:pPr>
      <w:r w:rsidRPr="004D28F9">
        <w:rPr>
          <w:sz w:val="28"/>
          <w:lang w:val="en-US"/>
        </w:rPr>
        <w:t>Conclusion</w:t>
      </w:r>
    </w:p>
    <w:p w:rsidR="00645458" w:rsidRDefault="00F16830">
      <w:pPr>
        <w:snapToGrid w:val="0"/>
        <w:spacing w:before="120" w:afterLines="50" w:after="120" w:line="240" w:lineRule="auto"/>
        <w:jc w:val="both"/>
        <w:rPr>
          <w:rFonts w:eastAsia="微软雅黑"/>
          <w:sz w:val="20"/>
          <w:szCs w:val="20"/>
        </w:rPr>
      </w:pPr>
      <w:r w:rsidRPr="004D28F9">
        <w:rPr>
          <w:rFonts w:eastAsia="微软雅黑" w:hint="eastAsia"/>
          <w:sz w:val="20"/>
          <w:szCs w:val="20"/>
        </w:rPr>
        <w:t>In this contribution,</w:t>
      </w:r>
      <w:r w:rsidRPr="004D28F9">
        <w:rPr>
          <w:rFonts w:eastAsia="微软雅黑"/>
          <w:sz w:val="20"/>
          <w:szCs w:val="20"/>
        </w:rPr>
        <w:t xml:space="preserve"> we discuss remaining issues in Type II enhancement for MU-MIMO. Based on the discussion, we have the following observations and proposals.</w:t>
      </w:r>
    </w:p>
    <w:p w:rsidR="004E0353" w:rsidRPr="004D28F9" w:rsidRDefault="004E0353" w:rsidP="004E0353">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4D28F9">
        <w:rPr>
          <w:rFonts w:ascii="Times New Roman" w:eastAsia="微软雅黑" w:hAnsi="Times New Roman" w:cs="Times New Roman" w:hint="eastAsia"/>
          <w:b/>
          <w:i/>
          <w:szCs w:val="20"/>
          <w:lang w:val="en-US"/>
        </w:rPr>
        <w:t>O</w:t>
      </w:r>
      <w:r w:rsidRPr="004D28F9">
        <w:rPr>
          <w:rFonts w:ascii="Times New Roman" w:eastAsia="微软雅黑" w:hAnsi="Times New Roman" w:cs="Times New Roman"/>
          <w:b/>
          <w:i/>
          <w:szCs w:val="20"/>
          <w:lang w:val="en-US"/>
        </w:rPr>
        <w:t xml:space="preserve">bservation 1: </w:t>
      </w:r>
      <w:r w:rsidRPr="004D28F9">
        <w:rPr>
          <w:rFonts w:ascii="Times New Roman" w:eastAsia="微软雅黑" w:hAnsi="Times New Roman" w:cs="Times New Roman"/>
          <w:i/>
          <w:szCs w:val="20"/>
          <w:lang w:val="en-US"/>
        </w:rPr>
        <w:t>Compared with segmentation, the spec impact and UE complexity of padding is not lower.</w:t>
      </w:r>
    </w:p>
    <w:p w:rsidR="00244CDA" w:rsidRPr="004D28F9" w:rsidRDefault="00244CDA" w:rsidP="00244CDA">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4D28F9">
        <w:rPr>
          <w:rFonts w:ascii="Times New Roman" w:eastAsia="微软雅黑" w:hAnsi="Times New Roman" w:cs="Times New Roman" w:hint="eastAsia"/>
          <w:b/>
          <w:i/>
          <w:szCs w:val="20"/>
          <w:lang w:val="en-US"/>
        </w:rPr>
        <w:t xml:space="preserve">Observation </w:t>
      </w:r>
      <w:r w:rsidRPr="004D28F9">
        <w:rPr>
          <w:rFonts w:ascii="Times New Roman" w:eastAsia="微软雅黑" w:hAnsi="Times New Roman" w:cs="Times New Roman"/>
          <w:b/>
          <w:i/>
          <w:szCs w:val="20"/>
          <w:lang w:val="en-US"/>
        </w:rPr>
        <w:t>2</w:t>
      </w:r>
      <w:r w:rsidRPr="004D28F9">
        <w:rPr>
          <w:rFonts w:ascii="Times New Roman" w:eastAsia="微软雅黑" w:hAnsi="Times New Roman" w:cs="Times New Roman" w:hint="eastAsia"/>
          <w:b/>
          <w:i/>
          <w:szCs w:val="20"/>
          <w:lang w:val="en-US"/>
        </w:rPr>
        <w:t>:</w:t>
      </w:r>
      <w:r w:rsidRPr="004D28F9">
        <w:rPr>
          <w:rFonts w:ascii="Times New Roman" w:eastAsia="微软雅黑" w:hAnsi="Times New Roman" w:cs="Times New Roman" w:hint="eastAsia"/>
          <w:i/>
          <w:szCs w:val="20"/>
          <w:lang w:val="en-US"/>
        </w:rPr>
        <w:t xml:space="preserve"> Segmentation </w:t>
      </w:r>
      <w:r w:rsidRPr="004D28F9">
        <w:rPr>
          <w:rFonts w:ascii="Times New Roman" w:eastAsia="微软雅黑" w:hAnsi="Times New Roman" w:cs="Times New Roman"/>
          <w:i/>
          <w:szCs w:val="20"/>
          <w:lang w:val="en-US"/>
        </w:rPr>
        <w:t xml:space="preserve">can provide performance gain and better Performance-Overhead trade-off over padding. The performance gain of segmentation over padding can be more than 5%. </w:t>
      </w:r>
    </w:p>
    <w:p w:rsidR="00244CDA" w:rsidRPr="00911455" w:rsidRDefault="00244CDA" w:rsidP="00244CDA">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911455">
        <w:rPr>
          <w:rFonts w:ascii="Times New Roman" w:eastAsia="微软雅黑" w:hAnsi="Times New Roman" w:cs="Times New Roman"/>
          <w:b/>
          <w:i/>
          <w:szCs w:val="20"/>
          <w:lang w:val="en-US"/>
        </w:rPr>
        <w:t>Observation</w:t>
      </w:r>
      <w:r>
        <w:rPr>
          <w:rFonts w:ascii="Times New Roman" w:eastAsia="微软雅黑" w:hAnsi="Times New Roman" w:cs="Times New Roman"/>
          <w:b/>
          <w:i/>
          <w:szCs w:val="20"/>
          <w:lang w:val="en-US"/>
        </w:rPr>
        <w:t xml:space="preserve"> 3</w:t>
      </w:r>
      <w:r w:rsidRPr="00911455">
        <w:rPr>
          <w:rFonts w:ascii="Times New Roman" w:eastAsia="微软雅黑" w:hAnsi="Times New Roman" w:cs="Times New Roman"/>
          <w:b/>
          <w:i/>
          <w:szCs w:val="20"/>
          <w:lang w:val="en-US"/>
        </w:rPr>
        <w:t xml:space="preserve">: </w:t>
      </w:r>
      <w:r w:rsidRPr="00911455">
        <w:rPr>
          <w:rFonts w:ascii="Times New Roman" w:eastAsia="微软雅黑" w:hAnsi="Times New Roman" w:cs="Times New Roman"/>
          <w:i/>
          <w:szCs w:val="20"/>
          <w:lang w:val="en-US"/>
        </w:rPr>
        <w:t>L=6 brings attractive performance gain over L=4. However, it will increase UE complexity as it requires more buffer and calculations to process the uncompressed and compressed coefficients.</w:t>
      </w:r>
    </w:p>
    <w:p w:rsidR="00DD3789" w:rsidRPr="004D28F9" w:rsidRDefault="00DD3789" w:rsidP="00DD3789">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4D28F9">
        <w:rPr>
          <w:rFonts w:ascii="Times New Roman" w:eastAsia="微软雅黑" w:hAnsi="Times New Roman" w:cs="Times New Roman"/>
          <w:b/>
          <w:i/>
          <w:szCs w:val="20"/>
          <w:lang w:val="en-US"/>
        </w:rPr>
        <w:t xml:space="preserve">Observation </w:t>
      </w:r>
      <w:r>
        <w:rPr>
          <w:rFonts w:ascii="Times New Roman" w:eastAsia="微软雅黑" w:hAnsi="Times New Roman" w:cs="Times New Roman"/>
          <w:b/>
          <w:i/>
          <w:szCs w:val="20"/>
          <w:lang w:val="en-US"/>
        </w:rPr>
        <w:t>4</w:t>
      </w:r>
      <w:r w:rsidRPr="004D28F9">
        <w:rPr>
          <w:rFonts w:ascii="Times New Roman" w:eastAsia="微软雅黑" w:hAnsi="Times New Roman" w:cs="Times New Roman"/>
          <w:b/>
          <w:i/>
          <w:szCs w:val="20"/>
          <w:lang w:val="en-US"/>
        </w:rPr>
        <w:t>:</w:t>
      </w:r>
      <w:r w:rsidRPr="004D28F9">
        <w:rPr>
          <w:rFonts w:ascii="Times New Roman" w:eastAsia="微软雅黑" w:hAnsi="Times New Roman" w:cs="Times New Roman"/>
          <w:i/>
          <w:szCs w:val="20"/>
          <w:lang w:val="en-US"/>
        </w:rPr>
        <w:t xml:space="preserve"> CSR on spatial beams only cannot achieve the same level of flexibility for interference management as Rel-15 Type II codebook CSR.</w:t>
      </w:r>
    </w:p>
    <w:p w:rsidR="003F6E05" w:rsidRPr="000F0C38" w:rsidRDefault="003F6E05" w:rsidP="003F6E05">
      <w:pPr>
        <w:snapToGrid w:val="0"/>
        <w:spacing w:before="120" w:afterLines="50" w:after="120" w:line="240" w:lineRule="auto"/>
        <w:jc w:val="both"/>
        <w:rPr>
          <w:rFonts w:eastAsia="微软雅黑"/>
          <w:b/>
          <w:i/>
          <w:sz w:val="20"/>
          <w:szCs w:val="20"/>
        </w:rPr>
      </w:pPr>
      <w:r w:rsidRPr="000F0C38">
        <w:rPr>
          <w:rFonts w:eastAsia="微软雅黑"/>
          <w:b/>
          <w:i/>
          <w:sz w:val="20"/>
          <w:szCs w:val="20"/>
        </w:rPr>
        <w:t>Observation</w:t>
      </w:r>
      <w:r>
        <w:rPr>
          <w:rFonts w:eastAsia="微软雅黑"/>
          <w:b/>
          <w:i/>
          <w:sz w:val="20"/>
          <w:szCs w:val="20"/>
        </w:rPr>
        <w:t xml:space="preserve"> 5</w:t>
      </w:r>
      <w:r w:rsidRPr="000F0C38">
        <w:rPr>
          <w:rFonts w:eastAsia="微软雅黑"/>
          <w:b/>
          <w:i/>
          <w:sz w:val="20"/>
          <w:szCs w:val="20"/>
        </w:rPr>
        <w:t xml:space="preserve">: </w:t>
      </w:r>
    </w:p>
    <w:p w:rsidR="003F6E05" w:rsidRPr="000F0C38" w:rsidRDefault="003F6E05" w:rsidP="003F6E05">
      <w:pPr>
        <w:pStyle w:val="ListParagraph"/>
        <w:numPr>
          <w:ilvl w:val="0"/>
          <w:numId w:val="27"/>
        </w:numPr>
        <w:snapToGrid w:val="0"/>
        <w:spacing w:before="120" w:afterLines="50" w:after="120" w:line="240" w:lineRule="auto"/>
        <w:ind w:firstLineChars="0"/>
        <w:jc w:val="both"/>
        <w:rPr>
          <w:rFonts w:eastAsia="微软雅黑"/>
          <w:i/>
          <w:sz w:val="20"/>
          <w:szCs w:val="20"/>
        </w:rPr>
      </w:pPr>
      <w:r w:rsidRPr="000F0C38">
        <w:rPr>
          <w:rFonts w:eastAsia="微软雅黑" w:hint="eastAsia"/>
          <w:i/>
          <w:sz w:val="20"/>
          <w:szCs w:val="20"/>
        </w:rPr>
        <w:t>A</w:t>
      </w:r>
      <w:r w:rsidRPr="000F0C38">
        <w:rPr>
          <w:rFonts w:eastAsia="微软雅黑"/>
          <w:i/>
          <w:sz w:val="20"/>
          <w:szCs w:val="20"/>
        </w:rPr>
        <w:t xml:space="preserve">lt 5C provides the best performance-overhead trade-off, and it’s also one of the simplest solutions. </w:t>
      </w:r>
    </w:p>
    <w:p w:rsidR="003F6E05" w:rsidRPr="000F0C38" w:rsidRDefault="003F6E05" w:rsidP="003F6E05">
      <w:pPr>
        <w:pStyle w:val="ListParagraph"/>
        <w:numPr>
          <w:ilvl w:val="0"/>
          <w:numId w:val="27"/>
        </w:numPr>
        <w:snapToGrid w:val="0"/>
        <w:spacing w:before="120" w:afterLines="50" w:after="120" w:line="240" w:lineRule="auto"/>
        <w:ind w:firstLineChars="0"/>
        <w:jc w:val="both"/>
        <w:rPr>
          <w:rFonts w:eastAsia="微软雅黑"/>
          <w:i/>
          <w:sz w:val="20"/>
          <w:szCs w:val="20"/>
        </w:rPr>
      </w:pPr>
      <w:r w:rsidRPr="000F0C38">
        <w:rPr>
          <w:rFonts w:eastAsia="微软雅黑"/>
          <w:i/>
          <w:sz w:val="20"/>
          <w:szCs w:val="20"/>
        </w:rPr>
        <w:t xml:space="preserve">Adjusting L value i.e., Alt 3B, Alt 4A, Alt 4C, Alt 6C, for different ranks/layers causes </w:t>
      </w:r>
      <w:r w:rsidRPr="000F0C38">
        <w:rPr>
          <w:rFonts w:eastAsia="微软雅黑" w:hint="eastAsia"/>
          <w:i/>
          <w:sz w:val="20"/>
          <w:szCs w:val="20"/>
        </w:rPr>
        <w:t>significant</w:t>
      </w:r>
      <w:r w:rsidRPr="000F0C38">
        <w:rPr>
          <w:rFonts w:eastAsia="微软雅黑"/>
          <w:i/>
          <w:sz w:val="20"/>
          <w:szCs w:val="20"/>
        </w:rPr>
        <w:t xml:space="preserve"> performance loss compared to adjust</w:t>
      </w:r>
      <w:r w:rsidRPr="000F0C38">
        <w:rPr>
          <w:rFonts w:eastAsia="微软雅黑" w:hint="eastAsia"/>
          <w:i/>
          <w:sz w:val="20"/>
          <w:szCs w:val="20"/>
        </w:rPr>
        <w:t>ing</w:t>
      </w:r>
      <w:r w:rsidRPr="000F0C38">
        <w:rPr>
          <w:rFonts w:eastAsia="微软雅黑"/>
          <w:i/>
          <w:sz w:val="20"/>
          <w:szCs w:val="20"/>
        </w:rPr>
        <w:t xml:space="preserve"> p and </w:t>
      </w:r>
      <m:oMath>
        <m:r>
          <w:rPr>
            <w:rFonts w:ascii="Cambria Math" w:eastAsia="微软雅黑" w:hAnsi="Cambria Math"/>
            <w:sz w:val="20"/>
            <w:szCs w:val="20"/>
          </w:rPr>
          <m:t>β</m:t>
        </m:r>
      </m:oMath>
      <w:r w:rsidRPr="000F0C38">
        <w:rPr>
          <w:rFonts w:eastAsia="微软雅黑"/>
          <w:i/>
          <w:sz w:val="20"/>
          <w:szCs w:val="20"/>
        </w:rPr>
        <w:t>, although SD basis vectors are selected layer-specifically for these alternatives.</w:t>
      </w:r>
    </w:p>
    <w:p w:rsidR="003F6E05" w:rsidRPr="000F0C38" w:rsidRDefault="003F6E05" w:rsidP="003F6E05">
      <w:pPr>
        <w:pStyle w:val="ListParagraph"/>
        <w:numPr>
          <w:ilvl w:val="0"/>
          <w:numId w:val="27"/>
        </w:numPr>
        <w:snapToGrid w:val="0"/>
        <w:spacing w:before="120" w:afterLines="50" w:after="120" w:line="240" w:lineRule="auto"/>
        <w:ind w:firstLineChars="0"/>
        <w:jc w:val="both"/>
        <w:rPr>
          <w:rFonts w:eastAsia="微软雅黑"/>
          <w:i/>
          <w:sz w:val="20"/>
          <w:szCs w:val="20"/>
        </w:rPr>
      </w:pPr>
      <w:r w:rsidRPr="000F0C38">
        <w:rPr>
          <w:rFonts w:eastAsia="微软雅黑" w:hint="eastAsia"/>
          <w:i/>
          <w:sz w:val="20"/>
          <w:szCs w:val="20"/>
        </w:rPr>
        <w:t>T</w:t>
      </w:r>
      <w:r w:rsidRPr="000F0C38">
        <w:rPr>
          <w:rFonts w:eastAsia="微软雅黑"/>
          <w:i/>
          <w:sz w:val="20"/>
          <w:szCs w:val="20"/>
        </w:rPr>
        <w:t xml:space="preserve">he performance of adjusting p and </w:t>
      </w:r>
      <m:oMath>
        <m:r>
          <w:rPr>
            <w:rFonts w:ascii="Cambria Math" w:eastAsia="微软雅黑" w:hAnsi="Cambria Math"/>
            <w:sz w:val="20"/>
            <w:szCs w:val="20"/>
          </w:rPr>
          <m:t>β</m:t>
        </m:r>
      </m:oMath>
      <w:r w:rsidRPr="000F0C38">
        <w:rPr>
          <w:rFonts w:eastAsia="微软雅黑" w:hint="eastAsia"/>
          <w:i/>
          <w:sz w:val="20"/>
          <w:szCs w:val="20"/>
        </w:rPr>
        <w:t xml:space="preserve"> </w:t>
      </w:r>
      <w:r w:rsidRPr="000F0C38">
        <w:rPr>
          <w:rFonts w:eastAsia="微软雅黑"/>
          <w:i/>
          <w:sz w:val="20"/>
          <w:szCs w:val="20"/>
        </w:rPr>
        <w:t xml:space="preserve">is similar. However, to adjust p, i.e., Alt 5C, Alt 6E, brings more overhead reduction than to adjust </w:t>
      </w:r>
      <m:oMath>
        <m:r>
          <w:rPr>
            <w:rFonts w:ascii="Cambria Math" w:eastAsia="微软雅黑" w:hAnsi="Cambria Math"/>
            <w:sz w:val="20"/>
            <w:szCs w:val="20"/>
          </w:rPr>
          <m:t>β</m:t>
        </m:r>
      </m:oMath>
      <w:r w:rsidRPr="000F0C38">
        <w:rPr>
          <w:rFonts w:eastAsia="微软雅黑" w:hint="eastAsia"/>
          <w:i/>
          <w:sz w:val="20"/>
          <w:szCs w:val="20"/>
        </w:rPr>
        <w:t xml:space="preserve"> </w:t>
      </w:r>
      <w:r w:rsidRPr="000F0C38">
        <w:rPr>
          <w:rFonts w:eastAsia="微软雅黑"/>
          <w:i/>
          <w:sz w:val="20"/>
          <w:szCs w:val="20"/>
        </w:rPr>
        <w:t>(Alt 1), as reducing p also reduces the overhead for bitmap indication of non-zero coefficients.</w:t>
      </w:r>
    </w:p>
    <w:p w:rsidR="003F6E05" w:rsidRPr="000F0C38" w:rsidRDefault="003F6E05" w:rsidP="003F6E05">
      <w:pPr>
        <w:pStyle w:val="ListParagraph"/>
        <w:numPr>
          <w:ilvl w:val="0"/>
          <w:numId w:val="27"/>
        </w:numPr>
        <w:snapToGrid w:val="0"/>
        <w:spacing w:before="120" w:afterLines="50" w:after="120" w:line="240" w:lineRule="auto"/>
        <w:ind w:firstLineChars="0"/>
        <w:jc w:val="both"/>
        <w:rPr>
          <w:rFonts w:eastAsia="微软雅黑"/>
          <w:i/>
          <w:sz w:val="20"/>
          <w:szCs w:val="20"/>
        </w:rPr>
      </w:pPr>
      <w:r w:rsidRPr="000F0C38">
        <w:rPr>
          <w:rFonts w:eastAsia="微软雅黑"/>
          <w:i/>
          <w:sz w:val="20"/>
          <w:szCs w:val="20"/>
        </w:rPr>
        <w:t>RI-common L/p/</w:t>
      </w:r>
      <m:oMath>
        <m:r>
          <w:rPr>
            <w:rFonts w:ascii="Cambria Math" w:eastAsia="微软雅黑" w:hAnsi="Cambria Math"/>
            <w:sz w:val="20"/>
            <w:szCs w:val="20"/>
          </w:rPr>
          <m:t>β</m:t>
        </m:r>
      </m:oMath>
      <w:r w:rsidRPr="000F0C38">
        <w:rPr>
          <w:rFonts w:eastAsia="微软雅黑" w:hint="eastAsia"/>
          <w:i/>
          <w:sz w:val="20"/>
          <w:szCs w:val="20"/>
        </w:rPr>
        <w:t xml:space="preserve"> </w:t>
      </w:r>
      <w:r w:rsidRPr="000F0C38">
        <w:rPr>
          <w:rFonts w:eastAsia="微软雅黑"/>
          <w:i/>
          <w:sz w:val="20"/>
          <w:szCs w:val="20"/>
        </w:rPr>
        <w:t>among RI={1,2,3,4} (Alt 2B) causes larger overhead compared with others, as the overhead for the first two layers cannot be reduced.</w:t>
      </w:r>
    </w:p>
    <w:p w:rsidR="003F6E05" w:rsidRPr="000F0C38" w:rsidRDefault="003F6E05" w:rsidP="003F6E05">
      <w:pPr>
        <w:pStyle w:val="ListParagraph"/>
        <w:numPr>
          <w:ilvl w:val="0"/>
          <w:numId w:val="27"/>
        </w:numPr>
        <w:snapToGrid w:val="0"/>
        <w:spacing w:before="120" w:afterLines="50" w:after="120" w:line="240" w:lineRule="auto"/>
        <w:ind w:firstLineChars="0"/>
        <w:jc w:val="both"/>
        <w:rPr>
          <w:rFonts w:eastAsia="微软雅黑"/>
          <w:i/>
          <w:sz w:val="20"/>
          <w:szCs w:val="20"/>
        </w:rPr>
      </w:pPr>
      <w:r w:rsidRPr="000F0C38">
        <w:rPr>
          <w:rFonts w:eastAsia="微软雅黑"/>
          <w:i/>
          <w:sz w:val="20"/>
          <w:szCs w:val="20"/>
        </w:rPr>
        <w:t xml:space="preserve">Layer-specific does not bring performance gain over layer-common configurations. In </w:t>
      </w:r>
      <w:r w:rsidR="00871FEA">
        <w:rPr>
          <w:rFonts w:eastAsia="微软雅黑"/>
          <w:i/>
          <w:sz w:val="20"/>
          <w:szCs w:val="20"/>
        </w:rPr>
        <w:t>most</w:t>
      </w:r>
      <w:r w:rsidRPr="000F0C38">
        <w:rPr>
          <w:rFonts w:eastAsia="微软雅黑"/>
          <w:i/>
          <w:sz w:val="20"/>
          <w:szCs w:val="20"/>
        </w:rPr>
        <w:t xml:space="preserve"> cases, it causes performance loss. </w:t>
      </w:r>
      <w:r>
        <w:rPr>
          <w:rFonts w:eastAsia="微软雅黑"/>
          <w:i/>
          <w:sz w:val="20"/>
          <w:szCs w:val="20"/>
        </w:rPr>
        <w:t>L</w:t>
      </w:r>
      <w:r w:rsidRPr="000F0C38">
        <w:rPr>
          <w:rFonts w:eastAsia="微软雅黑"/>
          <w:i/>
          <w:sz w:val="20"/>
          <w:szCs w:val="20"/>
        </w:rPr>
        <w:t>ay-specific configuration may cause negative impact to the system performance.</w:t>
      </w:r>
    </w:p>
    <w:p w:rsidR="00D32864" w:rsidRPr="004D28F9" w:rsidRDefault="00D32864" w:rsidP="00D32864">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4D28F9">
        <w:rPr>
          <w:rFonts w:ascii="Times New Roman" w:eastAsia="微软雅黑" w:hAnsi="Times New Roman" w:cs="Times New Roman" w:hint="eastAsia"/>
          <w:b/>
          <w:i/>
          <w:szCs w:val="20"/>
          <w:lang w:val="en-US"/>
        </w:rPr>
        <w:t xml:space="preserve">Proposal </w:t>
      </w:r>
      <w:r>
        <w:rPr>
          <w:rFonts w:ascii="Times New Roman" w:eastAsia="微软雅黑" w:hAnsi="Times New Roman" w:cs="Times New Roman"/>
          <w:b/>
          <w:i/>
          <w:szCs w:val="20"/>
          <w:lang w:val="en-US"/>
        </w:rPr>
        <w:t>1</w:t>
      </w:r>
      <w:r w:rsidRPr="004D28F9">
        <w:rPr>
          <w:rFonts w:ascii="Times New Roman" w:eastAsia="微软雅黑" w:hAnsi="Times New Roman" w:cs="Times New Roman" w:hint="eastAsia"/>
          <w:b/>
          <w:i/>
          <w:szCs w:val="20"/>
          <w:lang w:val="en-US"/>
        </w:rPr>
        <w:t>:</w:t>
      </w:r>
      <w:r w:rsidRPr="004D28F9">
        <w:rPr>
          <w:rFonts w:ascii="Times New Roman" w:eastAsia="微软雅黑" w:hAnsi="Times New Roman" w:cs="Times New Roman" w:hint="eastAsia"/>
          <w:i/>
          <w:szCs w:val="20"/>
          <w:lang w:val="en-US"/>
        </w:rPr>
        <w:t xml:space="preserve"> </w:t>
      </w:r>
      <w:r w:rsidRPr="004D28F9">
        <w:rPr>
          <w:rFonts w:ascii="Times New Roman" w:eastAsia="微软雅黑" w:hAnsi="Times New Roman" w:cs="Times New Roman"/>
          <w:i/>
          <w:szCs w:val="20"/>
          <w:lang w:val="en-US"/>
        </w:rPr>
        <w:t xml:space="preserve">When </w:t>
      </w:r>
      <m:oMath>
        <m:sSub>
          <m:sSubPr>
            <m:ctrlPr>
              <w:rPr>
                <w:rFonts w:ascii="Cambria Math" w:eastAsia="微软雅黑" w:hAnsi="Cambria Math" w:cs="Times New Roman"/>
                <w:i/>
                <w:szCs w:val="20"/>
                <w:lang w:val="en-US"/>
              </w:rPr>
            </m:ctrlPr>
          </m:sSubPr>
          <m:e>
            <m:r>
              <w:rPr>
                <w:rFonts w:ascii="Cambria Math" w:eastAsia="微软雅黑" w:hAnsi="Cambria Math" w:cs="Times New Roman" w:hint="eastAsia"/>
                <w:szCs w:val="20"/>
                <w:lang w:val="en-US"/>
              </w:rPr>
              <m:t>N</m:t>
            </m:r>
          </m:e>
          <m:sub>
            <m:r>
              <w:rPr>
                <w:rFonts w:ascii="Cambria Math" w:eastAsia="微软雅黑" w:hAnsi="Cambria Math" w:cs="Times New Roman" w:hint="eastAsia"/>
                <w:szCs w:val="20"/>
                <w:lang w:val="en-US"/>
              </w:rPr>
              <m:t>SB</m:t>
            </m:r>
          </m:sub>
        </m:sSub>
        <m:r>
          <w:rPr>
            <w:rFonts w:ascii="Cambria Math" w:eastAsia="微软雅黑" w:hAnsi="Cambria Math" w:cs="Times New Roman"/>
            <w:szCs w:val="20"/>
            <w:lang w:val="en-US"/>
          </w:rPr>
          <m:t>×R&gt;13</m:t>
        </m:r>
      </m:oMath>
      <w:r w:rsidRPr="004D28F9">
        <w:rPr>
          <w:rFonts w:ascii="Times New Roman" w:eastAsia="微软雅黑" w:hAnsi="Times New Roman" w:cs="Times New Roman" w:hint="eastAsia"/>
          <w:i/>
          <w:szCs w:val="20"/>
          <w:lang w:val="en-US"/>
        </w:rPr>
        <w:t>,</w:t>
      </w:r>
      <w:r w:rsidRPr="004D28F9">
        <w:rPr>
          <w:rFonts w:ascii="Times New Roman" w:eastAsia="微软雅黑" w:hAnsi="Times New Roman" w:cs="Times New Roman"/>
          <w:i/>
          <w:szCs w:val="20"/>
          <w:lang w:val="en-US"/>
        </w:rPr>
        <w:t xml:space="preserve"> </w:t>
      </w:r>
      <w:r w:rsidRPr="004D28F9">
        <w:rPr>
          <w:rFonts w:cs="Times New Roman"/>
          <w:i/>
        </w:rPr>
        <w:t>segment the CSI reporting band into 2 parts. T</w:t>
      </w:r>
      <w:r w:rsidRPr="004D28F9">
        <w:rPr>
          <w:i/>
        </w:rPr>
        <w:t xml:space="preserve">he first segment includes FD unit 1 to FD unit Y, and the second segment includes FD unit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Pr="004D28F9">
        <w:rPr>
          <w:i/>
        </w:rPr>
        <w:t xml:space="preserve"> -Y+1 to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Pr="004D28F9">
        <w:rPr>
          <w:i/>
        </w:rPr>
        <w:t xml:space="preserve">, where Y is the smallest number no smaller than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r>
          <w:rPr>
            <w:rFonts w:ascii="Cambria Math" w:hAnsi="Cambria Math"/>
          </w:rPr>
          <m:t>/2</m:t>
        </m:r>
      </m:oMath>
      <w:r w:rsidRPr="004D28F9">
        <w:rPr>
          <w:i/>
        </w:rPr>
        <w:t>, which only has 2, 3 or 5 as prime factor(s). A DFT compression is performed on each segment.</w:t>
      </w:r>
    </w:p>
    <w:p w:rsidR="00F616C5" w:rsidRPr="00EA05EA" w:rsidRDefault="00F616C5" w:rsidP="00F616C5">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EA05EA">
        <w:rPr>
          <w:rFonts w:ascii="Times New Roman" w:eastAsia="微软雅黑" w:hAnsi="Times New Roman" w:cs="Times New Roman"/>
          <w:b/>
          <w:i/>
          <w:szCs w:val="20"/>
        </w:rPr>
        <w:lastRenderedPageBreak/>
        <w:t>Proposal</w:t>
      </w:r>
      <w:r>
        <w:rPr>
          <w:rFonts w:ascii="Times New Roman" w:eastAsia="微软雅黑" w:hAnsi="Times New Roman" w:cs="Times New Roman"/>
          <w:b/>
          <w:i/>
          <w:szCs w:val="20"/>
        </w:rPr>
        <w:t xml:space="preserve"> 2</w:t>
      </w:r>
      <w:r w:rsidRPr="00EA05EA">
        <w:rPr>
          <w:rFonts w:ascii="Times New Roman" w:eastAsia="微软雅黑" w:hAnsi="Times New Roman" w:cs="Times New Roman"/>
          <w:b/>
          <w:i/>
          <w:szCs w:val="20"/>
        </w:rPr>
        <w:t>:</w:t>
      </w:r>
      <w:r w:rsidRPr="00EA05EA">
        <w:rPr>
          <w:rFonts w:ascii="Times New Roman" w:eastAsia="微软雅黑" w:hAnsi="Times New Roman" w:cs="Times New Roman"/>
          <w:i/>
          <w:szCs w:val="20"/>
        </w:rPr>
        <w:t xml:space="preserve"> Replace the 0 value in the reference amplitude alphabet with either ‘reserved’ or another amplitude following 1.5dB step size. The latter is slightly more preferred. </w:t>
      </w:r>
    </w:p>
    <w:p w:rsidR="00CD2D3B" w:rsidRPr="00757321" w:rsidRDefault="00CD2D3B" w:rsidP="00CD2D3B">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757321">
        <w:rPr>
          <w:rFonts w:ascii="Times New Roman" w:eastAsia="微软雅黑" w:hAnsi="Times New Roman" w:cs="Times New Roman" w:hint="eastAsia"/>
          <w:b/>
          <w:i/>
          <w:szCs w:val="20"/>
          <w:lang w:val="en-US"/>
        </w:rPr>
        <w:t>P</w:t>
      </w:r>
      <w:r w:rsidRPr="00757321">
        <w:rPr>
          <w:rFonts w:ascii="Times New Roman" w:eastAsia="微软雅黑" w:hAnsi="Times New Roman" w:cs="Times New Roman"/>
          <w:b/>
          <w:i/>
          <w:szCs w:val="20"/>
          <w:lang w:val="en-US"/>
        </w:rPr>
        <w:t>roposal</w:t>
      </w:r>
      <w:r>
        <w:rPr>
          <w:rFonts w:ascii="Times New Roman" w:eastAsia="微软雅黑" w:hAnsi="Times New Roman" w:cs="Times New Roman"/>
          <w:b/>
          <w:i/>
          <w:szCs w:val="20"/>
          <w:lang w:val="en-US"/>
        </w:rPr>
        <w:t xml:space="preserve"> 3</w:t>
      </w:r>
      <w:r w:rsidRPr="00757321">
        <w:rPr>
          <w:rFonts w:ascii="Times New Roman" w:eastAsia="微软雅黑" w:hAnsi="Times New Roman" w:cs="Times New Roman"/>
          <w:b/>
          <w:i/>
          <w:szCs w:val="20"/>
          <w:lang w:val="en-US"/>
        </w:rPr>
        <w:t xml:space="preserve">: </w:t>
      </w:r>
      <w:r w:rsidRPr="00757321">
        <w:rPr>
          <w:rFonts w:ascii="Times New Roman" w:eastAsia="微软雅黑" w:hAnsi="Times New Roman" w:cs="Times New Roman"/>
          <w:i/>
          <w:szCs w:val="20"/>
          <w:lang w:val="en-US"/>
        </w:rPr>
        <w:t>Support L=6 with the restriction that L=6 occupies two CPUs.</w:t>
      </w:r>
    </w:p>
    <w:p w:rsidR="009A733E" w:rsidRPr="004D28F9" w:rsidRDefault="009A733E" w:rsidP="009A733E">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4D28F9">
        <w:rPr>
          <w:rFonts w:ascii="Times New Roman" w:eastAsia="微软雅黑" w:hAnsi="Times New Roman" w:cs="Times New Roman"/>
          <w:b/>
          <w:i/>
          <w:szCs w:val="20"/>
          <w:lang w:val="en-US"/>
        </w:rPr>
        <w:t xml:space="preserve">Proposal </w:t>
      </w:r>
      <w:r>
        <w:rPr>
          <w:rFonts w:ascii="Times New Roman" w:eastAsia="微软雅黑" w:hAnsi="Times New Roman" w:cs="Times New Roman"/>
          <w:b/>
          <w:i/>
          <w:szCs w:val="20"/>
          <w:lang w:val="en-US"/>
        </w:rPr>
        <w:t>4</w:t>
      </w:r>
      <w:r w:rsidRPr="004D28F9">
        <w:rPr>
          <w:rFonts w:ascii="Times New Roman" w:eastAsia="微软雅黑" w:hAnsi="Times New Roman" w:cs="Times New Roman"/>
          <w:b/>
          <w:i/>
          <w:szCs w:val="20"/>
          <w:lang w:val="en-US"/>
        </w:rPr>
        <w:t xml:space="preserve">: </w:t>
      </w:r>
      <w:r w:rsidRPr="004D28F9">
        <w:rPr>
          <w:rFonts w:ascii="Times New Roman" w:eastAsia="微软雅黑" w:hAnsi="Times New Roman" w:cs="Times New Roman" w:hint="eastAsia"/>
          <w:i/>
          <w:szCs w:val="20"/>
          <w:lang w:val="en-US"/>
        </w:rPr>
        <w:t xml:space="preserve">For the </w:t>
      </w:r>
      <w:r w:rsidRPr="004D28F9">
        <w:rPr>
          <w:rFonts w:ascii="Times New Roman" w:eastAsia="微软雅黑" w:hAnsi="Times New Roman" w:cs="Times New Roman"/>
          <w:i/>
          <w:szCs w:val="20"/>
          <w:lang w:val="en-US"/>
        </w:rPr>
        <w:t>DFT based compression codebook, the restriction on both FD domain basis vectors and spatial beams is supported in CSR.</w:t>
      </w:r>
    </w:p>
    <w:p w:rsidR="00FF2E98" w:rsidRPr="004D28F9" w:rsidRDefault="00FF2E98" w:rsidP="00FF2E98">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4D28F9">
        <w:rPr>
          <w:rFonts w:ascii="Times New Roman" w:eastAsia="微软雅黑" w:hAnsi="Times New Roman" w:cs="Times New Roman" w:hint="eastAsia"/>
          <w:b/>
          <w:i/>
          <w:szCs w:val="20"/>
          <w:lang w:val="en-US"/>
        </w:rPr>
        <w:t>P</w:t>
      </w:r>
      <w:r w:rsidRPr="004D28F9">
        <w:rPr>
          <w:rFonts w:ascii="Times New Roman" w:eastAsia="微软雅黑" w:hAnsi="Times New Roman" w:cs="Times New Roman"/>
          <w:b/>
          <w:i/>
          <w:szCs w:val="20"/>
          <w:lang w:val="en-US"/>
        </w:rPr>
        <w:t xml:space="preserve">roposal </w:t>
      </w:r>
      <w:r>
        <w:rPr>
          <w:rFonts w:ascii="Times New Roman" w:eastAsia="微软雅黑" w:hAnsi="Times New Roman" w:cs="Times New Roman"/>
          <w:b/>
          <w:i/>
          <w:szCs w:val="20"/>
          <w:lang w:val="en-US"/>
        </w:rPr>
        <w:t>5</w:t>
      </w:r>
      <w:r w:rsidRPr="004D28F9">
        <w:rPr>
          <w:rFonts w:ascii="Times New Roman" w:eastAsia="微软雅黑" w:hAnsi="Times New Roman" w:cs="Times New Roman"/>
          <w:b/>
          <w:i/>
          <w:szCs w:val="20"/>
          <w:lang w:val="en-US"/>
        </w:rPr>
        <w:t xml:space="preserve">: </w:t>
      </w:r>
      <w:r w:rsidRPr="004D28F9">
        <w:rPr>
          <w:rFonts w:ascii="Times New Roman" w:eastAsia="微软雅黑" w:hAnsi="Times New Roman" w:cs="Times New Roman"/>
          <w:i/>
          <w:szCs w:val="20"/>
          <w:lang w:val="en-US"/>
        </w:rPr>
        <w:t>For a rank-R CSI report, NNZCI indicates the total number of non-zero coefficient across the R layers. The bitwidth of NNZCI is ceil(log</w:t>
      </w:r>
      <w:r w:rsidRPr="004D28F9">
        <w:rPr>
          <w:rFonts w:ascii="Times New Roman" w:eastAsia="微软雅黑" w:hAnsi="Times New Roman" w:cs="Times New Roman"/>
          <w:i/>
          <w:szCs w:val="20"/>
          <w:vertAlign w:val="subscript"/>
          <w:lang w:val="en-US"/>
        </w:rPr>
        <w:t>2</w:t>
      </w:r>
      <w:r w:rsidRPr="004D28F9">
        <w:rPr>
          <w:rFonts w:ascii="Times New Roman" w:eastAsia="微软雅黑" w:hAnsi="Times New Roman" w:cs="Times New Roman"/>
          <w:i/>
          <w:szCs w:val="20"/>
          <w:lang w:val="en-US"/>
        </w:rPr>
        <w:t>(R</w:t>
      </w:r>
      <w:r w:rsidRPr="004D28F9">
        <w:rPr>
          <w:rFonts w:ascii="Times New Roman" w:eastAsia="微软雅黑" w:hAnsi="Times New Roman" w:cs="Times New Roman"/>
          <w:i/>
          <w:szCs w:val="20"/>
          <w:vertAlign w:val="subscript"/>
          <w:lang w:val="en-US"/>
        </w:rPr>
        <w:t>max</w:t>
      </w:r>
      <w:r w:rsidRPr="004D28F9">
        <w:rPr>
          <w:rFonts w:ascii="Times New Roman" w:eastAsia="微软雅黑" w:hAnsi="Times New Roman" w:cs="Times New Roman"/>
          <w:i/>
          <w:szCs w:val="20"/>
          <w:lang w:val="en-US"/>
        </w:rPr>
        <w:t>*K0))</w:t>
      </w:r>
      <w:r>
        <w:rPr>
          <w:rFonts w:ascii="Times New Roman" w:eastAsia="微软雅黑" w:hAnsi="Times New Roman" w:cs="Times New Roman"/>
          <w:i/>
          <w:szCs w:val="20"/>
          <w:lang w:val="en-US"/>
        </w:rPr>
        <w:t xml:space="preserve"> for rank 1-2</w:t>
      </w:r>
      <w:r w:rsidRPr="004D28F9">
        <w:rPr>
          <w:rFonts w:ascii="Times New Roman" w:eastAsia="微软雅黑" w:hAnsi="Times New Roman" w:cs="Times New Roman"/>
          <w:i/>
          <w:szCs w:val="20"/>
          <w:lang w:val="en-US"/>
        </w:rPr>
        <w:t>, where R</w:t>
      </w:r>
      <w:r w:rsidRPr="004D28F9">
        <w:rPr>
          <w:rFonts w:ascii="Times New Roman" w:eastAsia="微软雅黑" w:hAnsi="Times New Roman" w:cs="Times New Roman"/>
          <w:i/>
          <w:szCs w:val="20"/>
          <w:vertAlign w:val="subscript"/>
          <w:lang w:val="en-US"/>
        </w:rPr>
        <w:t>max</w:t>
      </w:r>
      <w:r w:rsidRPr="004D28F9">
        <w:rPr>
          <w:rFonts w:ascii="Times New Roman" w:eastAsia="微软雅黑" w:hAnsi="Times New Roman" w:cs="Times New Roman"/>
          <w:i/>
          <w:szCs w:val="20"/>
          <w:lang w:val="en-US"/>
        </w:rPr>
        <w:t xml:space="preserve"> is the maximum</w:t>
      </w:r>
      <w:r>
        <w:rPr>
          <w:rFonts w:ascii="Times New Roman" w:eastAsia="微软雅黑" w:hAnsi="Times New Roman" w:cs="Times New Roman"/>
          <w:i/>
          <w:szCs w:val="20"/>
          <w:lang w:val="en-US"/>
        </w:rPr>
        <w:t xml:space="preserve"> allowed</w:t>
      </w:r>
      <w:r w:rsidRPr="004D28F9">
        <w:rPr>
          <w:rFonts w:ascii="Times New Roman" w:eastAsia="微软雅黑" w:hAnsi="Times New Roman" w:cs="Times New Roman"/>
          <w:i/>
          <w:szCs w:val="20"/>
          <w:lang w:val="en-US"/>
        </w:rPr>
        <w:t xml:space="preserve"> number of layers.</w:t>
      </w:r>
    </w:p>
    <w:p w:rsidR="00B8284B" w:rsidRPr="00AD6F2B" w:rsidRDefault="00B8284B" w:rsidP="00B8284B">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AD6F2B">
        <w:rPr>
          <w:rFonts w:ascii="Times New Roman" w:eastAsia="微软雅黑" w:hAnsi="Times New Roman" w:cs="Times New Roman"/>
          <w:b/>
          <w:i/>
          <w:szCs w:val="20"/>
          <w:lang w:val="en-US"/>
        </w:rPr>
        <w:t>Proposal</w:t>
      </w:r>
      <w:r>
        <w:rPr>
          <w:rFonts w:ascii="Times New Roman" w:eastAsia="微软雅黑" w:hAnsi="Times New Roman" w:cs="Times New Roman"/>
          <w:b/>
          <w:i/>
          <w:szCs w:val="20"/>
          <w:lang w:val="en-US"/>
        </w:rPr>
        <w:t xml:space="preserve"> 6</w:t>
      </w:r>
      <w:r w:rsidRPr="00AD6F2B">
        <w:rPr>
          <w:rFonts w:ascii="Times New Roman" w:eastAsia="微软雅黑" w:hAnsi="Times New Roman" w:cs="Times New Roman"/>
          <w:b/>
          <w:i/>
          <w:szCs w:val="20"/>
          <w:lang w:val="en-US"/>
        </w:rPr>
        <w:t xml:space="preserve">: </w:t>
      </w:r>
      <w:r w:rsidRPr="00AD6F2B">
        <w:rPr>
          <w:rFonts w:ascii="Times New Roman" w:eastAsia="微软雅黑" w:hAnsi="Times New Roman" w:cs="Times New Roman"/>
          <w:i/>
          <w:szCs w:val="20"/>
          <w:lang w:val="en-US"/>
        </w:rPr>
        <w:t>RI is reported with R</w:t>
      </w:r>
      <w:r>
        <w:rPr>
          <w:rFonts w:ascii="Times New Roman" w:eastAsia="微软雅黑" w:hAnsi="Times New Roman" w:cs="Times New Roman"/>
          <w:i/>
          <w:szCs w:val="20"/>
          <w:lang w:val="en-US"/>
        </w:rPr>
        <w:t>el</w:t>
      </w:r>
      <w:r w:rsidRPr="00AD6F2B">
        <w:rPr>
          <w:rFonts w:ascii="Times New Roman" w:eastAsia="微软雅黑" w:hAnsi="Times New Roman" w:cs="Times New Roman"/>
          <w:i/>
          <w:szCs w:val="20"/>
          <w:lang w:val="en-US"/>
        </w:rPr>
        <w:t>-15 approach, i.e., the RI bitwidth depends on allowed rank values based on RI restriction.</w:t>
      </w:r>
    </w:p>
    <w:p w:rsidR="00B73F92" w:rsidRPr="006C5E51" w:rsidRDefault="00B73F92" w:rsidP="00B73F92">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6C5E51">
        <w:rPr>
          <w:rFonts w:ascii="Times New Roman" w:eastAsia="微软雅黑" w:hAnsi="Times New Roman" w:cs="Times New Roman"/>
          <w:b/>
          <w:i/>
          <w:szCs w:val="20"/>
          <w:lang w:val="en-US"/>
        </w:rPr>
        <w:t>Proposal</w:t>
      </w:r>
      <w:r>
        <w:rPr>
          <w:rFonts w:ascii="Times New Roman" w:eastAsia="微软雅黑" w:hAnsi="Times New Roman" w:cs="Times New Roman"/>
          <w:b/>
          <w:i/>
          <w:szCs w:val="20"/>
          <w:lang w:val="en-US"/>
        </w:rPr>
        <w:t xml:space="preserve"> 7</w:t>
      </w:r>
      <w:r w:rsidRPr="006C5E51">
        <w:rPr>
          <w:rFonts w:ascii="Times New Roman" w:eastAsia="微软雅黑" w:hAnsi="Times New Roman" w:cs="Times New Roman"/>
          <w:b/>
          <w:i/>
          <w:szCs w:val="20"/>
          <w:lang w:val="en-US"/>
        </w:rPr>
        <w:t xml:space="preserve">: </w:t>
      </w:r>
      <w:r w:rsidRPr="006C5E51">
        <w:rPr>
          <w:rFonts w:ascii="Times New Roman" w:eastAsia="微软雅黑" w:hAnsi="Times New Roman" w:cs="Times New Roman"/>
          <w:i/>
          <w:szCs w:val="20"/>
          <w:lang w:val="en-US"/>
        </w:rPr>
        <w:t>SCI is per-layer indicated, and the bitwidth is ceil(log2(K0))</w:t>
      </w:r>
      <w:r>
        <w:rPr>
          <w:rFonts w:ascii="Times New Roman" w:eastAsia="微软雅黑" w:hAnsi="Times New Roman" w:cs="Times New Roman"/>
          <w:i/>
          <w:szCs w:val="20"/>
          <w:lang w:val="en-US"/>
        </w:rPr>
        <w:t xml:space="preserve"> for each layer</w:t>
      </w:r>
      <w:r w:rsidRPr="006C5E51">
        <w:rPr>
          <w:rFonts w:ascii="Times New Roman" w:eastAsia="微软雅黑" w:hAnsi="Times New Roman" w:cs="Times New Roman"/>
          <w:i/>
          <w:szCs w:val="20"/>
          <w:lang w:val="en-US"/>
        </w:rPr>
        <w:t>.</w:t>
      </w:r>
    </w:p>
    <w:p w:rsidR="00B73F92" w:rsidRPr="00C30ECB" w:rsidRDefault="00B73F92" w:rsidP="00B73F92">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C30ECB">
        <w:rPr>
          <w:rFonts w:ascii="Times New Roman" w:eastAsia="微软雅黑" w:hAnsi="Times New Roman" w:cs="Times New Roman"/>
          <w:b/>
          <w:i/>
          <w:szCs w:val="20"/>
          <w:lang w:val="en-US"/>
        </w:rPr>
        <w:t>Proposal</w:t>
      </w:r>
      <w:r>
        <w:rPr>
          <w:rFonts w:ascii="Times New Roman" w:eastAsia="微软雅黑" w:hAnsi="Times New Roman" w:cs="Times New Roman"/>
          <w:b/>
          <w:i/>
          <w:szCs w:val="20"/>
          <w:lang w:val="en-US"/>
        </w:rPr>
        <w:t xml:space="preserve"> 8</w:t>
      </w:r>
      <w:r w:rsidRPr="00C30ECB">
        <w:rPr>
          <w:rFonts w:ascii="Times New Roman" w:eastAsia="微软雅黑" w:hAnsi="Times New Roman" w:cs="Times New Roman"/>
          <w:b/>
          <w:i/>
          <w:szCs w:val="20"/>
          <w:lang w:val="en-US"/>
        </w:rPr>
        <w:t xml:space="preserve">: </w:t>
      </w:r>
      <w:r w:rsidRPr="00C30ECB">
        <w:rPr>
          <w:rFonts w:ascii="Times New Roman" w:eastAsia="微软雅黑" w:hAnsi="Times New Roman" w:cs="Times New Roman"/>
          <w:i/>
          <w:szCs w:val="20"/>
          <w:lang w:val="en-US"/>
        </w:rPr>
        <w:t>Do not support</w:t>
      </w:r>
      <w:r w:rsidR="00562D0B">
        <w:rPr>
          <w:rFonts w:ascii="Times New Roman" w:eastAsia="微软雅黑" w:hAnsi="Times New Roman" w:cs="Times New Roman"/>
          <w:i/>
          <w:szCs w:val="20"/>
          <w:lang w:val="en-US"/>
        </w:rPr>
        <w:t xml:space="preserve"> the report of</w:t>
      </w:r>
      <w:r w:rsidRPr="00C30ECB">
        <w:rPr>
          <w:rFonts w:ascii="Times New Roman" w:eastAsia="微软雅黑" w:hAnsi="Times New Roman" w:cs="Times New Roman"/>
          <w:i/>
          <w:szCs w:val="20"/>
          <w:lang w:val="en-US"/>
        </w:rPr>
        <w:t xml:space="preserve"> </w:t>
      </w:r>
      <w:r w:rsidRPr="00C30ECB">
        <w:rPr>
          <w:rFonts w:eastAsia="微软雅黑"/>
          <w:i/>
          <w:szCs w:val="20"/>
        </w:rPr>
        <w:t xml:space="preserve">M’, </w:t>
      </w:r>
      <m:oMath>
        <m:sSubSup>
          <m:sSubSupPr>
            <m:ctrlPr>
              <w:rPr>
                <w:rFonts w:ascii="Cambria Math" w:eastAsia="微软雅黑" w:hAnsi="Cambria Math" w:cs="Times New Roman"/>
                <w:i/>
                <w:szCs w:val="20"/>
                <w:lang w:val="en-US"/>
              </w:rPr>
            </m:ctrlPr>
          </m:sSubSupPr>
          <m:e>
            <m:r>
              <w:rPr>
                <w:rFonts w:ascii="Cambria Math" w:eastAsia="微软雅黑" w:hAnsi="Cambria Math"/>
                <w:szCs w:val="20"/>
              </w:rPr>
              <m:t>N</m:t>
            </m:r>
          </m:e>
          <m:sub>
            <m:r>
              <w:rPr>
                <w:rFonts w:ascii="Cambria Math" w:eastAsia="微软雅黑" w:hAnsi="Cambria Math"/>
                <w:szCs w:val="20"/>
              </w:rPr>
              <m:t>3</m:t>
            </m:r>
          </m:sub>
          <m:sup>
            <m:r>
              <w:rPr>
                <w:rFonts w:ascii="Cambria Math" w:eastAsia="微软雅黑" w:hAnsi="Cambria Math"/>
                <w:szCs w:val="20"/>
              </w:rPr>
              <m:t>'</m:t>
            </m:r>
          </m:sup>
        </m:sSubSup>
      </m:oMath>
      <w:r w:rsidRPr="00C30ECB">
        <w:rPr>
          <w:rFonts w:eastAsia="微软雅黑" w:hint="eastAsia"/>
          <w:i/>
          <w:szCs w:val="20"/>
          <w:lang w:val="en-US"/>
        </w:rPr>
        <w:t>,</w:t>
      </w:r>
      <w:r w:rsidRPr="00C30ECB">
        <w:rPr>
          <w:rFonts w:eastAsia="微软雅黑"/>
          <w:i/>
          <w:szCs w:val="20"/>
          <w:lang w:val="en-US"/>
        </w:rPr>
        <w:t xml:space="preserve"> </w:t>
      </w:r>
      <m:oMath>
        <m:sSubSup>
          <m:sSubSupPr>
            <m:ctrlPr>
              <w:rPr>
                <w:rFonts w:ascii="Cambria Math" w:eastAsia="微软雅黑" w:hAnsi="Cambria Math" w:cs="Times New Roman"/>
                <w:i/>
                <w:szCs w:val="20"/>
                <w:lang w:val="en-US"/>
              </w:rPr>
            </m:ctrlPr>
          </m:sSubSupPr>
          <m:e>
            <m:r>
              <w:rPr>
                <w:rFonts w:ascii="Cambria Math" w:eastAsia="微软雅黑" w:hAnsi="Cambria Math"/>
                <w:szCs w:val="20"/>
              </w:rPr>
              <m:t>N</m:t>
            </m:r>
          </m:e>
          <m:sub>
            <m:r>
              <w:rPr>
                <w:rFonts w:ascii="Cambria Math" w:eastAsia="微软雅黑" w:hAnsi="Cambria Math"/>
                <w:szCs w:val="20"/>
              </w:rPr>
              <m:t>1</m:t>
            </m:r>
          </m:sub>
          <m:sup>
            <m:r>
              <w:rPr>
                <w:rFonts w:ascii="Cambria Math" w:eastAsia="微软雅黑" w:hAnsi="Cambria Math"/>
                <w:szCs w:val="20"/>
              </w:rPr>
              <m:t>'</m:t>
            </m:r>
          </m:sup>
        </m:sSubSup>
      </m:oMath>
      <w:r w:rsidRPr="00C30ECB">
        <w:rPr>
          <w:rFonts w:eastAsia="微软雅黑"/>
          <w:i/>
          <w:szCs w:val="20"/>
        </w:rPr>
        <w:t xml:space="preserve">, </w:t>
      </w:r>
      <m:oMath>
        <m:sSubSup>
          <m:sSubSupPr>
            <m:ctrlPr>
              <w:rPr>
                <w:rFonts w:ascii="Cambria Math" w:eastAsia="微软雅黑" w:hAnsi="Cambria Math" w:cs="Times New Roman"/>
                <w:i/>
                <w:szCs w:val="20"/>
                <w:lang w:val="en-US"/>
              </w:rPr>
            </m:ctrlPr>
          </m:sSubSupPr>
          <m:e>
            <m:r>
              <w:rPr>
                <w:rFonts w:ascii="Cambria Math" w:eastAsia="微软雅黑" w:hAnsi="Cambria Math"/>
                <w:szCs w:val="20"/>
              </w:rPr>
              <m:t>N</m:t>
            </m:r>
          </m:e>
          <m:sub>
            <m:r>
              <w:rPr>
                <w:rFonts w:ascii="Cambria Math" w:eastAsia="微软雅黑" w:hAnsi="Cambria Math"/>
                <w:szCs w:val="20"/>
              </w:rPr>
              <m:t>2</m:t>
            </m:r>
          </m:sub>
          <m:sup>
            <m:r>
              <w:rPr>
                <w:rFonts w:ascii="Cambria Math" w:eastAsia="微软雅黑" w:hAnsi="Cambria Math"/>
                <w:szCs w:val="20"/>
              </w:rPr>
              <m:t>'</m:t>
            </m:r>
          </m:sup>
        </m:sSubSup>
      </m:oMath>
      <w:r w:rsidRPr="00C30ECB">
        <w:rPr>
          <w:rFonts w:eastAsia="微软雅黑"/>
          <w:i/>
          <w:szCs w:val="20"/>
          <w:lang w:val="en-US"/>
        </w:rPr>
        <w:t xml:space="preserve"> </w:t>
      </w:r>
      <w:r>
        <w:rPr>
          <w:rFonts w:eastAsia="微软雅黑"/>
          <w:i/>
          <w:szCs w:val="20"/>
          <w:lang w:val="en-US"/>
        </w:rPr>
        <w:t>or</w:t>
      </w:r>
      <w:r w:rsidRPr="00C30ECB">
        <w:rPr>
          <w:rFonts w:eastAsia="微软雅黑"/>
          <w:i/>
          <w:szCs w:val="20"/>
          <w:lang w:val="en-US"/>
        </w:rPr>
        <w:t xml:space="preserve"> </w:t>
      </w:r>
      <w:r w:rsidRPr="00C30ECB">
        <w:rPr>
          <w:rFonts w:eastAsia="微软雅黑"/>
          <w:i/>
          <w:szCs w:val="20"/>
        </w:rPr>
        <w:t>size of the bitmap(s) in UCI Part 1. Support the report of the rotation factors q1, q2 and q3</w:t>
      </w:r>
      <w:r>
        <w:rPr>
          <w:rFonts w:eastAsia="微软雅黑"/>
          <w:i/>
          <w:szCs w:val="20"/>
        </w:rPr>
        <w:t xml:space="preserve"> in UCI Part 2</w:t>
      </w:r>
      <w:r w:rsidRPr="00C30ECB">
        <w:rPr>
          <w:rFonts w:eastAsia="微软雅黑"/>
          <w:i/>
          <w:szCs w:val="20"/>
        </w:rPr>
        <w:t>.</w:t>
      </w:r>
    </w:p>
    <w:p w:rsidR="006346FF" w:rsidRPr="00551CD5" w:rsidRDefault="006346FF" w:rsidP="006346FF">
      <w:pPr>
        <w:snapToGrid w:val="0"/>
        <w:spacing w:before="120" w:afterLines="50" w:after="120" w:line="240" w:lineRule="auto"/>
        <w:jc w:val="both"/>
        <w:rPr>
          <w:rFonts w:eastAsia="微软雅黑"/>
          <w:i/>
          <w:sz w:val="20"/>
          <w:szCs w:val="20"/>
        </w:rPr>
      </w:pPr>
      <w:r w:rsidRPr="00551CD5">
        <w:rPr>
          <w:rFonts w:eastAsia="微软雅黑"/>
          <w:b/>
          <w:i/>
          <w:sz w:val="20"/>
          <w:szCs w:val="20"/>
        </w:rPr>
        <w:t>Proposal</w:t>
      </w:r>
      <w:r>
        <w:rPr>
          <w:rFonts w:eastAsia="微软雅黑"/>
          <w:b/>
          <w:i/>
          <w:sz w:val="20"/>
          <w:szCs w:val="20"/>
        </w:rPr>
        <w:t xml:space="preserve"> 9</w:t>
      </w:r>
      <w:r w:rsidRPr="00551CD5">
        <w:rPr>
          <w:rFonts w:eastAsia="微软雅黑"/>
          <w:b/>
          <w:i/>
          <w:sz w:val="20"/>
          <w:szCs w:val="20"/>
        </w:rPr>
        <w:t>:</w:t>
      </w:r>
      <w:r w:rsidRPr="00551CD5">
        <w:rPr>
          <w:rFonts w:eastAsia="微软雅黑"/>
          <w:i/>
          <w:sz w:val="20"/>
          <w:szCs w:val="20"/>
        </w:rPr>
        <w:t xml:space="preserve"> The total number of </w:t>
      </w:r>
      <w:r>
        <w:rPr>
          <w:rFonts w:eastAsia="微软雅黑"/>
          <w:i/>
          <w:sz w:val="20"/>
          <w:szCs w:val="20"/>
        </w:rPr>
        <w:t xml:space="preserve">maximum </w:t>
      </w:r>
      <w:r w:rsidRPr="00551CD5">
        <w:rPr>
          <w:rFonts w:eastAsia="微软雅黑"/>
          <w:i/>
          <w:sz w:val="20"/>
          <w:szCs w:val="20"/>
        </w:rPr>
        <w:t xml:space="preserve">non-zero coefficients of rank 3 and 4 does not exceed the total number of </w:t>
      </w:r>
      <w:r>
        <w:rPr>
          <w:rFonts w:eastAsia="微软雅黑"/>
          <w:i/>
          <w:sz w:val="20"/>
          <w:szCs w:val="20"/>
        </w:rPr>
        <w:t xml:space="preserve">maximum </w:t>
      </w:r>
      <w:r w:rsidRPr="00551CD5">
        <w:rPr>
          <w:rFonts w:eastAsia="微软雅黑"/>
          <w:i/>
          <w:sz w:val="20"/>
          <w:szCs w:val="20"/>
        </w:rPr>
        <w:t>non-zero coefficients of rank 2</w:t>
      </w:r>
      <w:r>
        <w:rPr>
          <w:rFonts w:eastAsia="微软雅黑"/>
          <w:i/>
          <w:sz w:val="20"/>
          <w:szCs w:val="20"/>
        </w:rPr>
        <w:t>, i.e., 2K0</w:t>
      </w:r>
      <w:r w:rsidRPr="00551CD5">
        <w:rPr>
          <w:rFonts w:eastAsia="微软雅黑"/>
          <w:i/>
          <w:sz w:val="20"/>
          <w:szCs w:val="20"/>
        </w:rPr>
        <w:t>.</w:t>
      </w:r>
    </w:p>
    <w:p w:rsidR="006346FF" w:rsidRPr="00556E30" w:rsidRDefault="006346FF" w:rsidP="006346FF">
      <w:pPr>
        <w:snapToGrid w:val="0"/>
        <w:spacing w:before="120" w:afterLines="50" w:after="120" w:line="240" w:lineRule="auto"/>
        <w:jc w:val="both"/>
        <w:rPr>
          <w:rFonts w:eastAsia="微软雅黑"/>
          <w:i/>
          <w:sz w:val="20"/>
          <w:szCs w:val="20"/>
        </w:rPr>
      </w:pPr>
      <w:r w:rsidRPr="00556E30">
        <w:rPr>
          <w:rFonts w:eastAsia="微软雅黑"/>
          <w:b/>
          <w:i/>
          <w:sz w:val="20"/>
          <w:szCs w:val="20"/>
        </w:rPr>
        <w:t>Proposal</w:t>
      </w:r>
      <w:r>
        <w:rPr>
          <w:rFonts w:eastAsia="微软雅黑"/>
          <w:b/>
          <w:i/>
          <w:sz w:val="20"/>
          <w:szCs w:val="20"/>
        </w:rPr>
        <w:t xml:space="preserve"> 10</w:t>
      </w:r>
      <w:r w:rsidRPr="00556E30">
        <w:rPr>
          <w:rFonts w:eastAsia="微软雅黑"/>
          <w:b/>
          <w:i/>
          <w:sz w:val="20"/>
          <w:szCs w:val="20"/>
        </w:rPr>
        <w:t xml:space="preserve">: </w:t>
      </w:r>
      <w:r w:rsidRPr="00556E30">
        <w:rPr>
          <w:rFonts w:eastAsia="微软雅黑"/>
          <w:i/>
          <w:sz w:val="20"/>
          <w:szCs w:val="20"/>
        </w:rPr>
        <w:t>For rank 3-4 Type II compression codebook, support Alt 5C, i.e., RI-specific and layer-common p value</w:t>
      </w:r>
    </w:p>
    <w:p w:rsidR="006346FF" w:rsidRPr="00556E30" w:rsidRDefault="006346FF" w:rsidP="006346FF">
      <w:pPr>
        <w:pStyle w:val="ListParagraph"/>
        <w:numPr>
          <w:ilvl w:val="0"/>
          <w:numId w:val="27"/>
        </w:numPr>
        <w:snapToGrid w:val="0"/>
        <w:spacing w:before="120" w:afterLines="50" w:after="120" w:line="240" w:lineRule="auto"/>
        <w:ind w:firstLineChars="0"/>
        <w:jc w:val="both"/>
        <w:rPr>
          <w:rFonts w:eastAsia="微软雅黑"/>
          <w:i/>
          <w:sz w:val="20"/>
          <w:szCs w:val="20"/>
        </w:rPr>
      </w:pPr>
      <w:r w:rsidRPr="00556E30">
        <w:rPr>
          <w:rFonts w:eastAsia="微软雅黑" w:hint="eastAsia"/>
          <w:i/>
          <w:sz w:val="20"/>
          <w:szCs w:val="20"/>
        </w:rPr>
        <w:t>L</w:t>
      </w:r>
      <w:r w:rsidRPr="00556E30">
        <w:rPr>
          <w:rFonts w:eastAsia="微软雅黑"/>
          <w:i/>
          <w:sz w:val="20"/>
          <w:szCs w:val="20"/>
        </w:rPr>
        <w:t xml:space="preserve"> and </w:t>
      </w:r>
      <m:oMath>
        <m:r>
          <w:rPr>
            <w:rFonts w:ascii="Cambria Math" w:eastAsia="微软雅黑" w:hAnsi="Cambria Math"/>
            <w:sz w:val="20"/>
            <w:szCs w:val="20"/>
          </w:rPr>
          <m:t>β</m:t>
        </m:r>
      </m:oMath>
      <w:r w:rsidRPr="00556E30">
        <w:rPr>
          <w:rFonts w:eastAsia="微软雅黑" w:hint="eastAsia"/>
          <w:i/>
          <w:sz w:val="20"/>
          <w:szCs w:val="20"/>
        </w:rPr>
        <w:t xml:space="preserve"> </w:t>
      </w:r>
      <w:r w:rsidRPr="00556E30">
        <w:rPr>
          <w:rFonts w:eastAsia="微软雅黑"/>
          <w:i/>
          <w:sz w:val="20"/>
          <w:szCs w:val="20"/>
        </w:rPr>
        <w:t>are same as rank 1-2</w:t>
      </w:r>
    </w:p>
    <w:p w:rsidR="006346FF" w:rsidRDefault="006346FF" w:rsidP="006346FF">
      <w:pPr>
        <w:pStyle w:val="ListParagraph"/>
        <w:numPr>
          <w:ilvl w:val="0"/>
          <w:numId w:val="27"/>
        </w:numPr>
        <w:snapToGrid w:val="0"/>
        <w:spacing w:before="120" w:afterLines="50" w:after="120" w:line="240" w:lineRule="auto"/>
        <w:ind w:firstLineChars="0"/>
        <w:jc w:val="both"/>
        <w:rPr>
          <w:rFonts w:eastAsia="微软雅黑"/>
          <w:i/>
          <w:sz w:val="20"/>
          <w:szCs w:val="20"/>
        </w:rPr>
      </w:pPr>
      <w:r w:rsidRPr="00556E30">
        <w:rPr>
          <w:rFonts w:eastAsia="微软雅黑"/>
          <w:i/>
          <w:sz w:val="20"/>
          <w:szCs w:val="20"/>
        </w:rPr>
        <w:t xml:space="preserve">p for each layer in rank 3 and 4 is a fraction of p for each layer in rank 1-2. </w:t>
      </w:r>
    </w:p>
    <w:p w:rsidR="006346FF" w:rsidRPr="00CB6898" w:rsidRDefault="006346FF" w:rsidP="006346FF">
      <w:pPr>
        <w:snapToGrid w:val="0"/>
        <w:spacing w:before="120" w:afterLines="50" w:after="120" w:line="240" w:lineRule="auto"/>
        <w:jc w:val="both"/>
        <w:rPr>
          <w:rFonts w:eastAsia="微软雅黑"/>
          <w:i/>
          <w:sz w:val="20"/>
          <w:szCs w:val="20"/>
        </w:rPr>
      </w:pPr>
      <w:r w:rsidRPr="00CB6898">
        <w:rPr>
          <w:rFonts w:eastAsia="微软雅黑" w:hint="eastAsia"/>
          <w:b/>
          <w:i/>
          <w:sz w:val="20"/>
          <w:szCs w:val="20"/>
        </w:rPr>
        <w:t>P</w:t>
      </w:r>
      <w:r w:rsidRPr="00CB6898">
        <w:rPr>
          <w:rFonts w:eastAsia="微软雅黑"/>
          <w:b/>
          <w:i/>
          <w:sz w:val="20"/>
          <w:szCs w:val="20"/>
        </w:rPr>
        <w:t>roposal 1</w:t>
      </w:r>
      <w:r>
        <w:rPr>
          <w:rFonts w:eastAsia="微软雅黑"/>
          <w:b/>
          <w:i/>
          <w:sz w:val="20"/>
          <w:szCs w:val="20"/>
        </w:rPr>
        <w:t>1</w:t>
      </w:r>
      <w:r w:rsidRPr="00CB6898">
        <w:rPr>
          <w:rFonts w:eastAsia="微软雅黑"/>
          <w:b/>
          <w:i/>
          <w:sz w:val="20"/>
          <w:szCs w:val="20"/>
        </w:rPr>
        <w:t>:</w:t>
      </w:r>
      <w:r w:rsidRPr="00CB6898">
        <w:rPr>
          <w:rFonts w:eastAsia="微软雅黑"/>
          <w:i/>
          <w:sz w:val="20"/>
          <w:szCs w:val="20"/>
        </w:rPr>
        <w:t xml:space="preserve"> For rank 3-4 Type II compression codebook</w:t>
      </w:r>
    </w:p>
    <w:p w:rsidR="006346FF" w:rsidRPr="00CB6898" w:rsidRDefault="006346FF" w:rsidP="006346FF">
      <w:pPr>
        <w:pStyle w:val="ListParagraph"/>
        <w:numPr>
          <w:ilvl w:val="0"/>
          <w:numId w:val="27"/>
        </w:numPr>
        <w:snapToGrid w:val="0"/>
        <w:spacing w:before="120" w:afterLines="50" w:after="120" w:line="240" w:lineRule="auto"/>
        <w:ind w:firstLineChars="0"/>
        <w:jc w:val="both"/>
        <w:rPr>
          <w:rFonts w:eastAsia="微软雅黑"/>
          <w:i/>
          <w:sz w:val="20"/>
          <w:szCs w:val="20"/>
        </w:rPr>
      </w:pPr>
      <w:r w:rsidRPr="00CB6898">
        <w:rPr>
          <w:rFonts w:eastAsia="微软雅黑" w:hint="eastAsia"/>
          <w:i/>
          <w:sz w:val="20"/>
          <w:szCs w:val="20"/>
        </w:rPr>
        <w:t>S</w:t>
      </w:r>
      <w:r w:rsidRPr="00CB6898">
        <w:rPr>
          <w:rFonts w:eastAsia="微软雅黑"/>
          <w:i/>
          <w:sz w:val="20"/>
          <w:szCs w:val="20"/>
        </w:rPr>
        <w:t xml:space="preserve">upport layer-common SD basis selection and layer-specific FD basis selection. </w:t>
      </w:r>
    </w:p>
    <w:p w:rsidR="00280B7E" w:rsidRPr="006346FF" w:rsidRDefault="006346FF" w:rsidP="006346FF">
      <w:pPr>
        <w:pStyle w:val="ListParagraph"/>
        <w:numPr>
          <w:ilvl w:val="0"/>
          <w:numId w:val="27"/>
        </w:numPr>
        <w:snapToGrid w:val="0"/>
        <w:spacing w:before="120" w:afterLines="50" w:after="120" w:line="240" w:lineRule="auto"/>
        <w:ind w:firstLineChars="0"/>
        <w:jc w:val="both"/>
        <w:rPr>
          <w:rFonts w:eastAsia="微软雅黑"/>
          <w:i/>
          <w:sz w:val="20"/>
          <w:szCs w:val="20"/>
        </w:rPr>
      </w:pPr>
      <w:r w:rsidRPr="00CB6898">
        <w:rPr>
          <w:rFonts w:eastAsia="微软雅黑"/>
          <w:i/>
          <w:sz w:val="20"/>
          <w:szCs w:val="20"/>
        </w:rPr>
        <w:t>Support per-layer bitmap indication to select the non-zero coefficient subset.</w:t>
      </w:r>
    </w:p>
    <w:p w:rsidR="00645458" w:rsidRPr="004D28F9" w:rsidRDefault="00F16830">
      <w:pPr>
        <w:pStyle w:val="Heading1"/>
        <w:tabs>
          <w:tab w:val="clear" w:pos="432"/>
        </w:tabs>
        <w:snapToGrid w:val="0"/>
        <w:spacing w:beforeLines="50" w:before="120" w:afterLines="50" w:after="120"/>
        <w:ind w:left="431" w:hanging="431"/>
        <w:rPr>
          <w:sz w:val="28"/>
          <w:lang w:val="en-US"/>
        </w:rPr>
      </w:pPr>
      <w:r w:rsidRPr="004D28F9">
        <w:rPr>
          <w:sz w:val="28"/>
          <w:lang w:val="en-US"/>
        </w:rPr>
        <w:t xml:space="preserve">References </w:t>
      </w:r>
    </w:p>
    <w:p w:rsidR="00645458" w:rsidRDefault="00F16830">
      <w:pPr>
        <w:pStyle w:val="NoSpacing1"/>
        <w:snapToGrid w:val="0"/>
        <w:rPr>
          <w:bCs/>
          <w:sz w:val="20"/>
          <w:szCs w:val="20"/>
        </w:rPr>
      </w:pPr>
      <w:r w:rsidRPr="004D28F9">
        <w:rPr>
          <w:bCs/>
          <w:sz w:val="20"/>
          <w:szCs w:val="20"/>
        </w:rPr>
        <w:t>[</w:t>
      </w:r>
      <w:r w:rsidR="007D3EF8">
        <w:rPr>
          <w:bCs/>
          <w:sz w:val="20"/>
          <w:szCs w:val="20"/>
        </w:rPr>
        <w:t>1</w:t>
      </w:r>
      <w:r w:rsidRPr="004D28F9">
        <w:rPr>
          <w:bCs/>
          <w:sz w:val="20"/>
          <w:szCs w:val="20"/>
        </w:rPr>
        <w:t>] Chairman’s notes, RAN1</w:t>
      </w:r>
      <w:r w:rsidR="007D3EF8">
        <w:rPr>
          <w:bCs/>
          <w:sz w:val="20"/>
          <w:szCs w:val="20"/>
        </w:rPr>
        <w:t>#96</w:t>
      </w:r>
    </w:p>
    <w:p w:rsidR="001D509B" w:rsidRDefault="001D509B">
      <w:pPr>
        <w:pStyle w:val="NoSpacing1"/>
        <w:snapToGrid w:val="0"/>
        <w:rPr>
          <w:bCs/>
          <w:sz w:val="20"/>
          <w:szCs w:val="20"/>
        </w:rPr>
      </w:pPr>
      <w:r>
        <w:rPr>
          <w:bCs/>
          <w:sz w:val="20"/>
          <w:szCs w:val="20"/>
        </w:rPr>
        <w:t xml:space="preserve">[2] </w:t>
      </w:r>
      <w:r>
        <w:rPr>
          <w:rFonts w:hint="eastAsia"/>
          <w:bCs/>
          <w:sz w:val="20"/>
          <w:szCs w:val="20"/>
        </w:rPr>
        <w:t>R</w:t>
      </w:r>
      <w:r>
        <w:rPr>
          <w:bCs/>
          <w:sz w:val="20"/>
          <w:szCs w:val="20"/>
        </w:rPr>
        <w:t>1-190</w:t>
      </w:r>
      <w:r w:rsidR="00523D54">
        <w:rPr>
          <w:bCs/>
          <w:sz w:val="20"/>
          <w:szCs w:val="20"/>
        </w:rPr>
        <w:t>4017</w:t>
      </w:r>
      <w:r>
        <w:rPr>
          <w:bCs/>
          <w:sz w:val="20"/>
          <w:szCs w:val="20"/>
        </w:rPr>
        <w:t xml:space="preserve">, Evaluation results </w:t>
      </w:r>
      <w:r w:rsidRPr="001D509B">
        <w:rPr>
          <w:bCs/>
          <w:sz w:val="20"/>
          <w:szCs w:val="20"/>
        </w:rPr>
        <w:t>on alternatives for higher rank Type II compression CSI</w:t>
      </w:r>
      <w:r>
        <w:rPr>
          <w:bCs/>
          <w:sz w:val="20"/>
          <w:szCs w:val="20"/>
        </w:rPr>
        <w:t>, ZTE</w:t>
      </w:r>
    </w:p>
    <w:p w:rsidR="00D70B8C" w:rsidRDefault="00D70B8C">
      <w:pPr>
        <w:pStyle w:val="NoSpacing1"/>
        <w:snapToGrid w:val="0"/>
        <w:rPr>
          <w:bCs/>
          <w:sz w:val="20"/>
          <w:szCs w:val="20"/>
        </w:rPr>
      </w:pPr>
      <w:r>
        <w:rPr>
          <w:bCs/>
          <w:sz w:val="20"/>
          <w:szCs w:val="20"/>
        </w:rPr>
        <w:t>[</w:t>
      </w:r>
      <w:r w:rsidR="0030522A">
        <w:rPr>
          <w:bCs/>
          <w:sz w:val="20"/>
          <w:szCs w:val="20"/>
        </w:rPr>
        <w:t>3</w:t>
      </w:r>
      <w:r>
        <w:rPr>
          <w:bCs/>
          <w:sz w:val="20"/>
          <w:szCs w:val="20"/>
        </w:rPr>
        <w:t>]</w:t>
      </w:r>
      <w:r w:rsidR="0030522A">
        <w:rPr>
          <w:bCs/>
          <w:sz w:val="20"/>
          <w:szCs w:val="20"/>
        </w:rPr>
        <w:t xml:space="preserve"> Email discussion </w:t>
      </w:r>
      <w:r w:rsidR="0030522A" w:rsidRPr="0030522A">
        <w:rPr>
          <w:bCs/>
          <w:sz w:val="20"/>
          <w:szCs w:val="20"/>
        </w:rPr>
        <w:t>[96-NR-08] eNR-MIMO MU-CSI: (L,p) setting for RI=3-4 extension</w:t>
      </w:r>
    </w:p>
    <w:p w:rsidR="00A30F71" w:rsidRPr="004D28F9" w:rsidRDefault="00A30F71">
      <w:pPr>
        <w:pStyle w:val="NoSpacing1"/>
        <w:snapToGrid w:val="0"/>
        <w:rPr>
          <w:bCs/>
          <w:sz w:val="20"/>
          <w:szCs w:val="20"/>
        </w:rPr>
      </w:pPr>
      <w:r>
        <w:rPr>
          <w:bCs/>
          <w:sz w:val="20"/>
          <w:szCs w:val="20"/>
        </w:rPr>
        <w:t xml:space="preserve">[4] </w:t>
      </w:r>
      <w:r w:rsidRPr="00A30F71">
        <w:rPr>
          <w:bCs/>
          <w:sz w:val="20"/>
          <w:szCs w:val="20"/>
        </w:rPr>
        <w:t>R1-1903343</w:t>
      </w:r>
      <w:r>
        <w:rPr>
          <w:bCs/>
          <w:sz w:val="20"/>
          <w:szCs w:val="20"/>
        </w:rPr>
        <w:t>,</w:t>
      </w:r>
      <w:r w:rsidRPr="00A30F71">
        <w:rPr>
          <w:bCs/>
          <w:sz w:val="20"/>
          <w:szCs w:val="20"/>
        </w:rPr>
        <w:t xml:space="preserve"> CSI Enhancement for MU-MIMO Support</w:t>
      </w:r>
      <w:r>
        <w:rPr>
          <w:bCs/>
          <w:sz w:val="20"/>
          <w:szCs w:val="20"/>
        </w:rPr>
        <w:t>, ZTE</w:t>
      </w:r>
    </w:p>
    <w:p w:rsidR="00645458" w:rsidRPr="004D28F9" w:rsidRDefault="00F16830">
      <w:pPr>
        <w:pStyle w:val="Heading1"/>
        <w:tabs>
          <w:tab w:val="clear" w:pos="432"/>
        </w:tabs>
        <w:snapToGrid w:val="0"/>
        <w:spacing w:beforeLines="50" w:before="120" w:afterLines="50" w:after="120"/>
        <w:ind w:left="431" w:hanging="431"/>
        <w:rPr>
          <w:sz w:val="28"/>
          <w:lang w:val="en-US"/>
        </w:rPr>
      </w:pPr>
      <w:r w:rsidRPr="004D28F9">
        <w:rPr>
          <w:rFonts w:hint="eastAsia"/>
          <w:sz w:val="28"/>
          <w:lang w:val="en-US"/>
        </w:rPr>
        <w:t>Appendix</w:t>
      </w:r>
    </w:p>
    <w:p w:rsidR="00645458" w:rsidRPr="004D28F9" w:rsidRDefault="00F16830">
      <w:pPr>
        <w:snapToGrid w:val="0"/>
        <w:spacing w:before="120" w:afterLines="50" w:after="120" w:line="240" w:lineRule="auto"/>
        <w:jc w:val="center"/>
        <w:rPr>
          <w:rFonts w:eastAsia="微软雅黑"/>
          <w:sz w:val="20"/>
          <w:szCs w:val="20"/>
        </w:rPr>
      </w:pPr>
      <w:r w:rsidRPr="004D28F9">
        <w:rPr>
          <w:rFonts w:eastAsia="微软雅黑" w:hint="eastAsia"/>
          <w:sz w:val="20"/>
          <w:szCs w:val="20"/>
        </w:rPr>
        <w:t>Table 6</w:t>
      </w:r>
      <w:r w:rsidR="00594BA2">
        <w:rPr>
          <w:rFonts w:eastAsia="微软雅黑"/>
          <w:sz w:val="20"/>
          <w:szCs w:val="20"/>
        </w:rPr>
        <w:t>-</w:t>
      </w:r>
      <w:r w:rsidRPr="004D28F9">
        <w:rPr>
          <w:rFonts w:eastAsia="微软雅黑" w:hint="eastAsia"/>
          <w:sz w:val="20"/>
          <w:szCs w:val="20"/>
        </w:rPr>
        <w:t>1 Simulation assumptions</w:t>
      </w:r>
    </w:p>
    <w:tbl>
      <w:tblPr>
        <w:tblW w:w="760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69"/>
        <w:gridCol w:w="4836"/>
      </w:tblGrid>
      <w:tr w:rsidR="00645458" w:rsidRPr="004D28F9">
        <w:trPr>
          <w:tblCellSpacing w:w="0" w:type="dxa"/>
          <w:jc w:val="center"/>
        </w:trPr>
        <w:tc>
          <w:tcPr>
            <w:tcW w:w="7605" w:type="dxa"/>
            <w:gridSpan w:val="2"/>
            <w:shd w:val="clear" w:color="auto" w:fill="C5E0B3" w:themeFill="accent6" w:themeFillTint="66"/>
            <w:vAlign w:val="center"/>
          </w:tcPr>
          <w:p w:rsidR="00645458" w:rsidRPr="004D28F9" w:rsidRDefault="00F16830">
            <w:pPr>
              <w:pStyle w:val="1"/>
              <w:rPr>
                <w:rFonts w:eastAsia="Malgun Gothic"/>
                <w:sz w:val="20"/>
                <w:szCs w:val="20"/>
                <w:lang w:val="sv-SE"/>
              </w:rPr>
            </w:pPr>
            <w:r w:rsidRPr="004D28F9">
              <w:rPr>
                <w:rFonts w:eastAsia="Malgun Gothic"/>
                <w:sz w:val="20"/>
                <w:szCs w:val="20"/>
                <w:lang w:val="sv-SE"/>
              </w:rPr>
              <w:t>System level simulation parameters</w:t>
            </w:r>
          </w:p>
        </w:tc>
      </w:tr>
      <w:tr w:rsidR="00645458" w:rsidRPr="004D28F9">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rFonts w:eastAsia="Malgun Gothic"/>
                <w:sz w:val="20"/>
                <w:szCs w:val="20"/>
              </w:rPr>
              <w:t>Scenarios</w:t>
            </w:r>
          </w:p>
        </w:tc>
        <w:tc>
          <w:tcPr>
            <w:tcW w:w="4836" w:type="dxa"/>
            <w:vAlign w:val="center"/>
          </w:tcPr>
          <w:p w:rsidR="00645458" w:rsidRPr="004D28F9" w:rsidRDefault="00F16830">
            <w:pPr>
              <w:pStyle w:val="1"/>
              <w:rPr>
                <w:rFonts w:eastAsia="Malgun Gothic"/>
                <w:sz w:val="20"/>
                <w:szCs w:val="20"/>
              </w:rPr>
            </w:pPr>
            <w:r w:rsidRPr="004D28F9">
              <w:rPr>
                <w:rFonts w:eastAsia="Malgun Gothic"/>
                <w:sz w:val="20"/>
                <w:szCs w:val="20"/>
              </w:rPr>
              <w:t xml:space="preserve">TR38.901: </w:t>
            </w:r>
            <w:r w:rsidRPr="004D28F9">
              <w:rPr>
                <w:rFonts w:eastAsia="Malgun Gothic"/>
                <w:sz w:val="20"/>
                <w:szCs w:val="20"/>
                <w:lang w:val="sv-SE"/>
              </w:rPr>
              <w:t>3D-Uma</w:t>
            </w:r>
            <w:r w:rsidRPr="004D28F9">
              <w:rPr>
                <w:rFonts w:asciiTheme="minorEastAsia" w:eastAsiaTheme="minorEastAsia" w:hAnsiTheme="minorEastAsia" w:hint="eastAsia"/>
                <w:sz w:val="20"/>
                <w:szCs w:val="20"/>
                <w:lang w:val="sv-SE"/>
              </w:rPr>
              <w:t xml:space="preserve"> </w:t>
            </w:r>
            <w:r w:rsidRPr="004D28F9">
              <w:rPr>
                <w:rFonts w:eastAsia="Malgun Gothic"/>
                <w:sz w:val="20"/>
                <w:szCs w:val="20"/>
                <w:lang w:val="sv-SE"/>
              </w:rPr>
              <w:t>(200m) for overhead reduction; 3D-Umi for higher rank support</w:t>
            </w:r>
          </w:p>
        </w:tc>
      </w:tr>
      <w:tr w:rsidR="00645458" w:rsidRPr="004D28F9">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rFonts w:eastAsia="Malgun Gothic"/>
                <w:sz w:val="20"/>
                <w:szCs w:val="20"/>
                <w:lang w:eastAsia="ja-JP"/>
              </w:rPr>
              <w:t xml:space="preserve">Carrier frequency </w:t>
            </w:r>
          </w:p>
        </w:tc>
        <w:tc>
          <w:tcPr>
            <w:tcW w:w="4836" w:type="dxa"/>
            <w:vAlign w:val="center"/>
          </w:tcPr>
          <w:p w:rsidR="00645458" w:rsidRPr="004D28F9" w:rsidRDefault="00F16830">
            <w:pPr>
              <w:pStyle w:val="1"/>
              <w:rPr>
                <w:rFonts w:eastAsia="Malgun Gothic"/>
                <w:sz w:val="20"/>
                <w:szCs w:val="20"/>
              </w:rPr>
            </w:pPr>
            <w:r w:rsidRPr="004D28F9">
              <w:rPr>
                <w:rFonts w:eastAsia="Malgun Gothic"/>
                <w:sz w:val="20"/>
                <w:szCs w:val="20"/>
              </w:rPr>
              <w:t>4 GHz</w:t>
            </w:r>
          </w:p>
        </w:tc>
      </w:tr>
      <w:tr w:rsidR="00645458" w:rsidRPr="004D28F9">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rFonts w:eastAsia="Malgun Gothic"/>
                <w:sz w:val="20"/>
                <w:szCs w:val="20"/>
                <w:lang w:eastAsia="ja-JP"/>
              </w:rPr>
              <w:t>Simulation bandwidth</w:t>
            </w:r>
          </w:p>
        </w:tc>
        <w:tc>
          <w:tcPr>
            <w:tcW w:w="4836" w:type="dxa"/>
            <w:vAlign w:val="center"/>
          </w:tcPr>
          <w:p w:rsidR="00645458" w:rsidRPr="004D28F9" w:rsidRDefault="00F16830">
            <w:pPr>
              <w:pStyle w:val="1"/>
              <w:rPr>
                <w:rFonts w:eastAsia="Malgun Gothic"/>
                <w:sz w:val="20"/>
                <w:szCs w:val="20"/>
              </w:rPr>
            </w:pPr>
            <w:r w:rsidRPr="004D28F9">
              <w:rPr>
                <w:rFonts w:eastAsia="Malgun Gothic"/>
                <w:sz w:val="20"/>
                <w:szCs w:val="20"/>
              </w:rPr>
              <w:t xml:space="preserve">DL 10 MHz unless specified </w:t>
            </w:r>
          </w:p>
        </w:tc>
      </w:tr>
      <w:tr w:rsidR="00645458" w:rsidRPr="004D28F9">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rFonts w:eastAsia="Malgun Gothic"/>
                <w:sz w:val="20"/>
                <w:szCs w:val="20"/>
              </w:rPr>
              <w:t>SCS</w:t>
            </w:r>
          </w:p>
        </w:tc>
        <w:tc>
          <w:tcPr>
            <w:tcW w:w="4836" w:type="dxa"/>
            <w:vAlign w:val="center"/>
          </w:tcPr>
          <w:p w:rsidR="00645458" w:rsidRPr="004D28F9" w:rsidRDefault="00F16830">
            <w:pPr>
              <w:pStyle w:val="1"/>
              <w:rPr>
                <w:rFonts w:eastAsia="Malgun Gothic"/>
                <w:sz w:val="20"/>
                <w:szCs w:val="20"/>
              </w:rPr>
            </w:pPr>
            <w:r w:rsidRPr="004D28F9">
              <w:rPr>
                <w:rFonts w:eastAsia="Malgun Gothic"/>
                <w:sz w:val="20"/>
                <w:szCs w:val="20"/>
              </w:rPr>
              <w:t xml:space="preserve">15KHz unless specified </w:t>
            </w:r>
          </w:p>
        </w:tc>
      </w:tr>
      <w:tr w:rsidR="00645458" w:rsidRPr="004D28F9">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rFonts w:eastAsia="Malgun Gothic"/>
                <w:sz w:val="20"/>
                <w:szCs w:val="20"/>
              </w:rPr>
              <w:t>Antenna Spacing</w:t>
            </w:r>
          </w:p>
        </w:tc>
        <w:tc>
          <w:tcPr>
            <w:tcW w:w="4836" w:type="dxa"/>
            <w:vAlign w:val="center"/>
          </w:tcPr>
          <w:p w:rsidR="00645458" w:rsidRPr="004D28F9" w:rsidRDefault="00F16830">
            <w:pPr>
              <w:pStyle w:val="1"/>
              <w:rPr>
                <w:rFonts w:eastAsia="Malgun Gothic"/>
                <w:sz w:val="20"/>
                <w:szCs w:val="20"/>
              </w:rPr>
            </w:pPr>
            <w:r w:rsidRPr="004D28F9">
              <w:rPr>
                <w:rFonts w:eastAsia="Malgun Gothic"/>
                <w:sz w:val="20"/>
                <w:szCs w:val="20"/>
                <w:lang w:val="el-GR"/>
              </w:rPr>
              <w:t>(dV,dH)=(</w:t>
            </w:r>
            <w:r w:rsidRPr="004D28F9">
              <w:rPr>
                <w:rFonts w:eastAsia="Malgun Gothic"/>
                <w:sz w:val="20"/>
                <w:szCs w:val="20"/>
                <w:lang w:eastAsia="ko-KR"/>
              </w:rPr>
              <w:t xml:space="preserve"> 0.</w:t>
            </w:r>
            <w:r w:rsidRPr="004D28F9">
              <w:rPr>
                <w:rFonts w:eastAsia="Malgun Gothic"/>
                <w:sz w:val="20"/>
                <w:szCs w:val="20"/>
                <w:lang w:eastAsia="ja-JP"/>
              </w:rPr>
              <w:t>8</w:t>
            </w:r>
            <w:r w:rsidRPr="004D28F9">
              <w:rPr>
                <w:rFonts w:eastAsia="Malgun Gothic"/>
                <w:sz w:val="20"/>
                <w:szCs w:val="20"/>
              </w:rPr>
              <w:t>λ</w:t>
            </w:r>
            <w:r w:rsidRPr="004D28F9">
              <w:rPr>
                <w:rFonts w:eastAsia="Malgun Gothic"/>
                <w:sz w:val="20"/>
                <w:szCs w:val="20"/>
                <w:lang w:eastAsia="ko-KR"/>
              </w:rPr>
              <w:t>, 0.</w:t>
            </w:r>
            <w:r w:rsidRPr="004D28F9">
              <w:rPr>
                <w:rFonts w:eastAsia="Malgun Gothic"/>
                <w:sz w:val="20"/>
                <w:szCs w:val="20"/>
              </w:rPr>
              <w:t>5λ</w:t>
            </w:r>
            <w:r w:rsidRPr="004D28F9">
              <w:rPr>
                <w:rFonts w:eastAsia="Malgun Gothic"/>
                <w:sz w:val="20"/>
                <w:szCs w:val="20"/>
                <w:lang w:val="el-GR"/>
              </w:rPr>
              <w:t>)</w:t>
            </w:r>
          </w:p>
        </w:tc>
      </w:tr>
      <w:tr w:rsidR="00645458" w:rsidRPr="004D28F9">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rFonts w:eastAsia="Malgun Gothic"/>
                <w:sz w:val="20"/>
                <w:szCs w:val="20"/>
              </w:rPr>
              <w:t xml:space="preserve">NB </w:t>
            </w:r>
            <w:r w:rsidRPr="004D28F9">
              <w:rPr>
                <w:rFonts w:eastAsia="Malgun Gothic"/>
                <w:sz w:val="20"/>
                <w:szCs w:val="20"/>
                <w:lang w:eastAsia="ja-JP"/>
              </w:rPr>
              <w:t>antenna configurations</w:t>
            </w:r>
          </w:p>
        </w:tc>
        <w:tc>
          <w:tcPr>
            <w:tcW w:w="4836" w:type="dxa"/>
            <w:vAlign w:val="center"/>
          </w:tcPr>
          <w:p w:rsidR="00645458" w:rsidRPr="004D28F9" w:rsidRDefault="00F16830">
            <w:pPr>
              <w:pStyle w:val="1"/>
              <w:rPr>
                <w:rFonts w:eastAsia="Malgun Gothic"/>
                <w:sz w:val="20"/>
                <w:szCs w:val="20"/>
              </w:rPr>
            </w:pPr>
            <w:r w:rsidRPr="004D28F9">
              <w:rPr>
                <w:rFonts w:eastAsia="Malgun Gothic"/>
                <w:sz w:val="20"/>
                <w:szCs w:val="20"/>
              </w:rPr>
              <w:t>32 ports:</w:t>
            </w:r>
          </w:p>
          <w:p w:rsidR="00645458" w:rsidRPr="004D28F9" w:rsidRDefault="00F16830">
            <w:pPr>
              <w:pStyle w:val="1"/>
              <w:rPr>
                <w:rFonts w:eastAsia="Malgun Gothic"/>
                <w:sz w:val="20"/>
                <w:szCs w:val="20"/>
              </w:rPr>
            </w:pPr>
            <w:r w:rsidRPr="004D28F9">
              <w:rPr>
                <w:rFonts w:eastAsia="Malgun Gothic"/>
                <w:sz w:val="20"/>
                <w:szCs w:val="20"/>
              </w:rPr>
              <w:t>(MTXRU, NTXRU, P) = (2, 8, 2)</w:t>
            </w:r>
          </w:p>
          <w:p w:rsidR="00645458" w:rsidRPr="004D28F9" w:rsidRDefault="00F16830">
            <w:pPr>
              <w:pStyle w:val="1"/>
              <w:rPr>
                <w:rFonts w:eastAsia="Malgun Gothic"/>
                <w:sz w:val="20"/>
                <w:szCs w:val="20"/>
              </w:rPr>
            </w:pPr>
            <w:r w:rsidRPr="004D28F9">
              <w:rPr>
                <w:rFonts w:eastAsia="Malgun Gothic"/>
                <w:sz w:val="20"/>
                <w:szCs w:val="20"/>
              </w:rPr>
              <w:t>(</w:t>
            </w:r>
            <w:r w:rsidRPr="004D28F9">
              <w:rPr>
                <w:rFonts w:eastAsia="Malgun Gothic"/>
                <w:sz w:val="20"/>
                <w:szCs w:val="20"/>
                <w:lang w:eastAsia="ja-JP"/>
              </w:rPr>
              <w:t>M,N,P,Mg,Ng</w:t>
            </w:r>
            <w:r w:rsidRPr="004D28F9">
              <w:rPr>
                <w:rFonts w:eastAsia="Malgun Gothic"/>
                <w:sz w:val="20"/>
                <w:szCs w:val="20"/>
              </w:rPr>
              <w:t>)= (8,8,2,1,1)</w:t>
            </w:r>
          </w:p>
        </w:tc>
      </w:tr>
      <w:tr w:rsidR="00645458" w:rsidRPr="004D28F9">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rFonts w:eastAsia="Malgun Gothic"/>
                <w:sz w:val="20"/>
                <w:szCs w:val="20"/>
              </w:rPr>
              <w:t xml:space="preserve">UE </w:t>
            </w:r>
            <w:r w:rsidRPr="004D28F9">
              <w:rPr>
                <w:rFonts w:eastAsia="Malgun Gothic"/>
                <w:sz w:val="20"/>
                <w:szCs w:val="20"/>
                <w:lang w:eastAsia="ja-JP"/>
              </w:rPr>
              <w:t>antenna configurations</w:t>
            </w:r>
          </w:p>
        </w:tc>
        <w:tc>
          <w:tcPr>
            <w:tcW w:w="4836" w:type="dxa"/>
            <w:vAlign w:val="center"/>
          </w:tcPr>
          <w:p w:rsidR="00645458" w:rsidRPr="004D28F9" w:rsidRDefault="00F16830">
            <w:pPr>
              <w:pStyle w:val="1"/>
              <w:rPr>
                <w:rFonts w:eastAsia="Malgun Gothic"/>
                <w:sz w:val="20"/>
                <w:szCs w:val="20"/>
              </w:rPr>
            </w:pPr>
            <w:r w:rsidRPr="004D28F9">
              <w:rPr>
                <w:rFonts w:eastAsia="Malgun Gothic"/>
                <w:sz w:val="20"/>
                <w:szCs w:val="20"/>
              </w:rPr>
              <w:t xml:space="preserve"> </w:t>
            </w:r>
            <w:r w:rsidRPr="004D28F9">
              <w:rPr>
                <w:rFonts w:eastAsia="Malgun Gothic"/>
                <w:sz w:val="20"/>
                <w:szCs w:val="20"/>
                <w:lang w:eastAsia="ja-JP"/>
              </w:rPr>
              <w:t>Isotropic antenna gain pattern</w:t>
            </w:r>
            <w:r w:rsidRPr="004D28F9">
              <w:rPr>
                <w:rFonts w:eastAsia="Malgun Gothic"/>
                <w:sz w:val="20"/>
                <w:szCs w:val="20"/>
              </w:rPr>
              <w:t>:</w:t>
            </w:r>
          </w:p>
          <w:p w:rsidR="00645458" w:rsidRPr="004D28F9" w:rsidRDefault="00F16830">
            <w:pPr>
              <w:pStyle w:val="1"/>
              <w:rPr>
                <w:rFonts w:eastAsia="Malgun Gothic"/>
                <w:sz w:val="20"/>
                <w:szCs w:val="20"/>
              </w:rPr>
            </w:pPr>
            <w:r w:rsidRPr="004D28F9">
              <w:rPr>
                <w:rFonts w:eastAsia="Malgun Gothic"/>
                <w:sz w:val="20"/>
                <w:szCs w:val="20"/>
              </w:rPr>
              <w:t>(M, N, P) = (1, 1, 2) or  (1, 2, 2)</w:t>
            </w:r>
          </w:p>
        </w:tc>
      </w:tr>
      <w:tr w:rsidR="00645458" w:rsidRPr="004D28F9">
        <w:trPr>
          <w:tblCellSpacing w:w="0" w:type="dxa"/>
          <w:jc w:val="center"/>
        </w:trPr>
        <w:tc>
          <w:tcPr>
            <w:tcW w:w="2769" w:type="dxa"/>
            <w:vAlign w:val="center"/>
          </w:tcPr>
          <w:p w:rsidR="00645458" w:rsidRPr="004D28F9" w:rsidRDefault="00F16830">
            <w:pPr>
              <w:pStyle w:val="1"/>
              <w:rPr>
                <w:sz w:val="20"/>
                <w:szCs w:val="20"/>
              </w:rPr>
            </w:pPr>
            <w:r w:rsidRPr="004D28F9">
              <w:rPr>
                <w:sz w:val="20"/>
                <w:szCs w:val="20"/>
              </w:rPr>
              <w:t>Transmission scheme</w:t>
            </w:r>
          </w:p>
        </w:tc>
        <w:tc>
          <w:tcPr>
            <w:tcW w:w="4836" w:type="dxa"/>
            <w:vAlign w:val="center"/>
          </w:tcPr>
          <w:p w:rsidR="00645458" w:rsidRPr="004D28F9" w:rsidRDefault="00F16830">
            <w:pPr>
              <w:pStyle w:val="1"/>
              <w:rPr>
                <w:sz w:val="20"/>
                <w:szCs w:val="20"/>
              </w:rPr>
            </w:pPr>
            <w:r w:rsidRPr="004D28F9">
              <w:rPr>
                <w:sz w:val="20"/>
                <w:szCs w:val="20"/>
              </w:rPr>
              <w:t>SU/MU-MIMO adaption with max rank 2/4, total 4/8 layers</w:t>
            </w:r>
          </w:p>
        </w:tc>
      </w:tr>
      <w:tr w:rsidR="00645458" w:rsidRPr="004D28F9">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rFonts w:eastAsia="Malgun Gothic"/>
                <w:sz w:val="20"/>
                <w:szCs w:val="20"/>
              </w:rPr>
              <w:t>Traffic model</w:t>
            </w:r>
          </w:p>
        </w:tc>
        <w:tc>
          <w:tcPr>
            <w:tcW w:w="4836" w:type="dxa"/>
            <w:vAlign w:val="center"/>
          </w:tcPr>
          <w:p w:rsidR="00645458" w:rsidRPr="004D28F9" w:rsidRDefault="00F16830">
            <w:pPr>
              <w:pStyle w:val="1"/>
              <w:rPr>
                <w:rFonts w:eastAsia="Malgun Gothic"/>
                <w:sz w:val="20"/>
                <w:szCs w:val="20"/>
                <w:lang w:val="sv-SE"/>
              </w:rPr>
            </w:pPr>
            <w:r w:rsidRPr="004D28F9">
              <w:rPr>
                <w:rFonts w:eastAsia="Malgun Gothic"/>
                <w:sz w:val="20"/>
                <w:szCs w:val="20"/>
                <w:lang w:val="sv-SE"/>
              </w:rPr>
              <w:t xml:space="preserve">FTP </w:t>
            </w:r>
            <w:r w:rsidRPr="004D28F9">
              <w:rPr>
                <w:rFonts w:eastAsia="Malgun Gothic"/>
                <w:sz w:val="20"/>
                <w:szCs w:val="20"/>
              </w:rPr>
              <w:t>3</w:t>
            </w:r>
            <w:r w:rsidRPr="004D28F9">
              <w:rPr>
                <w:rFonts w:eastAsia="Malgun Gothic"/>
                <w:sz w:val="20"/>
                <w:szCs w:val="20"/>
                <w:lang w:val="sv-SE"/>
              </w:rPr>
              <w:t xml:space="preserve"> with packet size 0.5M byte</w:t>
            </w:r>
          </w:p>
        </w:tc>
      </w:tr>
      <w:tr w:rsidR="00645458" w:rsidRPr="004D28F9">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rFonts w:eastAsia="Malgun Gothic"/>
                <w:sz w:val="20"/>
                <w:szCs w:val="20"/>
              </w:rPr>
              <w:t>CSI-RS</w:t>
            </w:r>
          </w:p>
        </w:tc>
        <w:tc>
          <w:tcPr>
            <w:tcW w:w="4836" w:type="dxa"/>
            <w:vAlign w:val="center"/>
          </w:tcPr>
          <w:p w:rsidR="00645458" w:rsidRPr="004D28F9" w:rsidRDefault="00F16830">
            <w:pPr>
              <w:pStyle w:val="1"/>
              <w:rPr>
                <w:rFonts w:eastAsia="Malgun Gothic"/>
                <w:sz w:val="20"/>
                <w:szCs w:val="20"/>
              </w:rPr>
            </w:pPr>
            <w:r w:rsidRPr="004D28F9">
              <w:rPr>
                <w:rFonts w:eastAsia="Malgun Gothic"/>
                <w:sz w:val="20"/>
                <w:szCs w:val="20"/>
              </w:rPr>
              <w:t xml:space="preserve">Period is 5 ms and overhead is accounted.  </w:t>
            </w:r>
          </w:p>
        </w:tc>
      </w:tr>
      <w:tr w:rsidR="00645458" w:rsidRPr="004D28F9">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rFonts w:eastAsia="Malgun Gothic"/>
                <w:sz w:val="20"/>
                <w:szCs w:val="20"/>
              </w:rPr>
              <w:t>Delay for scheduling and AMC</w:t>
            </w:r>
          </w:p>
        </w:tc>
        <w:tc>
          <w:tcPr>
            <w:tcW w:w="4836" w:type="dxa"/>
            <w:vAlign w:val="center"/>
          </w:tcPr>
          <w:p w:rsidR="00645458" w:rsidRPr="004D28F9" w:rsidRDefault="00F16830">
            <w:pPr>
              <w:pStyle w:val="1"/>
              <w:rPr>
                <w:rFonts w:eastAsia="Malgun Gothic"/>
                <w:sz w:val="20"/>
                <w:szCs w:val="20"/>
                <w:lang w:eastAsia="zh-TW"/>
              </w:rPr>
            </w:pPr>
            <w:r w:rsidRPr="004D28F9">
              <w:rPr>
                <w:rFonts w:eastAsia="Malgun Gothic"/>
                <w:sz w:val="20"/>
                <w:szCs w:val="20"/>
              </w:rPr>
              <w:t>4ms</w:t>
            </w:r>
          </w:p>
        </w:tc>
      </w:tr>
      <w:tr w:rsidR="00645458" w:rsidRPr="004D28F9">
        <w:trPr>
          <w:tblCellSpacing w:w="0" w:type="dxa"/>
          <w:jc w:val="center"/>
        </w:trPr>
        <w:tc>
          <w:tcPr>
            <w:tcW w:w="2769" w:type="dxa"/>
            <w:vAlign w:val="center"/>
          </w:tcPr>
          <w:p w:rsidR="00645458" w:rsidRPr="004D28F9" w:rsidRDefault="00F16830">
            <w:pPr>
              <w:pStyle w:val="1"/>
              <w:rPr>
                <w:rFonts w:eastAsiaTheme="minorEastAsia"/>
                <w:sz w:val="20"/>
                <w:szCs w:val="20"/>
              </w:rPr>
            </w:pPr>
            <w:r w:rsidRPr="004D28F9">
              <w:rPr>
                <w:rFonts w:eastAsiaTheme="minorEastAsia" w:hint="eastAsia"/>
                <w:sz w:val="20"/>
                <w:szCs w:val="20"/>
              </w:rPr>
              <w:t>Scheduler</w:t>
            </w:r>
          </w:p>
        </w:tc>
        <w:tc>
          <w:tcPr>
            <w:tcW w:w="4836" w:type="dxa"/>
            <w:vAlign w:val="center"/>
          </w:tcPr>
          <w:p w:rsidR="00645458" w:rsidRPr="004D28F9" w:rsidRDefault="00F16830">
            <w:pPr>
              <w:pStyle w:val="1"/>
              <w:rPr>
                <w:rFonts w:eastAsiaTheme="minorEastAsia"/>
                <w:sz w:val="20"/>
                <w:szCs w:val="20"/>
              </w:rPr>
            </w:pPr>
            <w:r w:rsidRPr="004D28F9">
              <w:rPr>
                <w:rFonts w:eastAsiaTheme="minorEastAsia" w:hint="eastAsia"/>
                <w:sz w:val="20"/>
                <w:szCs w:val="20"/>
              </w:rPr>
              <w:t>PF</w:t>
            </w:r>
          </w:p>
        </w:tc>
      </w:tr>
      <w:tr w:rsidR="00645458" w:rsidRPr="004D28F9">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rFonts w:eastAsia="Malgun Gothic"/>
                <w:sz w:val="20"/>
                <w:szCs w:val="20"/>
              </w:rPr>
              <w:lastRenderedPageBreak/>
              <w:t>Receiver</w:t>
            </w:r>
          </w:p>
        </w:tc>
        <w:tc>
          <w:tcPr>
            <w:tcW w:w="4836" w:type="dxa"/>
            <w:vAlign w:val="center"/>
          </w:tcPr>
          <w:p w:rsidR="00645458" w:rsidRPr="004D28F9" w:rsidRDefault="00F16830">
            <w:pPr>
              <w:pStyle w:val="1"/>
              <w:rPr>
                <w:rFonts w:eastAsia="Malgun Gothic"/>
                <w:sz w:val="20"/>
                <w:szCs w:val="20"/>
              </w:rPr>
            </w:pPr>
            <w:r w:rsidRPr="004D28F9">
              <w:rPr>
                <w:rFonts w:eastAsia="Malgun Gothic"/>
                <w:sz w:val="20"/>
                <w:szCs w:val="20"/>
              </w:rPr>
              <w:t>MMSE-IRC</w:t>
            </w:r>
          </w:p>
        </w:tc>
      </w:tr>
      <w:tr w:rsidR="00645458" w:rsidRPr="004D28F9">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rFonts w:eastAsia="Malgun Gothic"/>
                <w:sz w:val="20"/>
                <w:szCs w:val="20"/>
              </w:rPr>
              <w:t>HARQ Scheme</w:t>
            </w:r>
          </w:p>
        </w:tc>
        <w:tc>
          <w:tcPr>
            <w:tcW w:w="4836" w:type="dxa"/>
            <w:vAlign w:val="center"/>
          </w:tcPr>
          <w:p w:rsidR="00645458" w:rsidRPr="004D28F9" w:rsidRDefault="00F16830">
            <w:pPr>
              <w:pStyle w:val="1"/>
              <w:rPr>
                <w:rFonts w:eastAsia="Malgun Gothic"/>
                <w:sz w:val="20"/>
                <w:szCs w:val="20"/>
              </w:rPr>
            </w:pPr>
            <w:r w:rsidRPr="004D28F9">
              <w:rPr>
                <w:rFonts w:eastAsia="Malgun Gothic"/>
                <w:sz w:val="20"/>
                <w:szCs w:val="20"/>
              </w:rPr>
              <w:t>Chase Combining</w:t>
            </w:r>
          </w:p>
        </w:tc>
      </w:tr>
      <w:tr w:rsidR="00645458" w:rsidRPr="004D28F9">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rFonts w:eastAsia="Malgun Gothic"/>
                <w:sz w:val="20"/>
                <w:szCs w:val="20"/>
              </w:rPr>
              <w:t>Feedback Assumption</w:t>
            </w:r>
          </w:p>
        </w:tc>
        <w:tc>
          <w:tcPr>
            <w:tcW w:w="4836" w:type="dxa"/>
            <w:vAlign w:val="center"/>
          </w:tcPr>
          <w:p w:rsidR="00645458" w:rsidRPr="004D28F9" w:rsidRDefault="00F16830">
            <w:pPr>
              <w:pStyle w:val="1"/>
              <w:rPr>
                <w:rFonts w:eastAsia="Malgun Gothic"/>
                <w:sz w:val="20"/>
                <w:szCs w:val="20"/>
              </w:rPr>
            </w:pPr>
            <w:r w:rsidRPr="004D28F9">
              <w:rPr>
                <w:rFonts w:eastAsia="Malgun Gothic"/>
                <w:sz w:val="20"/>
                <w:szCs w:val="20"/>
              </w:rPr>
              <w:t xml:space="preserve">Non-ideal modeling of channel estimation, with error modeling </w:t>
            </w:r>
            <w:r w:rsidRPr="004D28F9">
              <w:rPr>
                <w:position w:val="-14"/>
                <w:szCs w:val="20"/>
              </w:rPr>
              <w:object w:dxaOrig="1220" w:dyaOrig="320">
                <v:shape id="_x0000_i1029" type="#_x0000_t75" style="width:60.85pt;height:16.55pt" o:ole="">
                  <v:imagedata r:id="rId22" o:title=""/>
                </v:shape>
                <o:OLEObject Type="Embed" ProgID="Equation.DSMT4" ShapeID="_x0000_i1029" DrawAspect="Content" ObjectID="_1615398928" r:id="rId23"/>
              </w:object>
            </w:r>
            <w:r w:rsidRPr="004D28F9">
              <w:rPr>
                <w:rFonts w:eastAsia="Malgun Gothic"/>
                <w:sz w:val="20"/>
                <w:szCs w:val="20"/>
              </w:rPr>
              <w:t>is used.</w:t>
            </w:r>
          </w:p>
        </w:tc>
      </w:tr>
      <w:tr w:rsidR="00645458" w:rsidRPr="004D28F9">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rFonts w:eastAsia="Malgun Gothic"/>
                <w:sz w:val="20"/>
                <w:szCs w:val="20"/>
              </w:rPr>
              <w:t xml:space="preserve">Handover margin </w:t>
            </w:r>
          </w:p>
        </w:tc>
        <w:tc>
          <w:tcPr>
            <w:tcW w:w="4836" w:type="dxa"/>
            <w:vAlign w:val="center"/>
          </w:tcPr>
          <w:p w:rsidR="00645458" w:rsidRPr="004D28F9" w:rsidRDefault="00F16830">
            <w:pPr>
              <w:pStyle w:val="1"/>
              <w:rPr>
                <w:rFonts w:eastAsia="Malgun Gothic"/>
                <w:sz w:val="20"/>
                <w:szCs w:val="20"/>
              </w:rPr>
            </w:pPr>
            <w:r w:rsidRPr="004D28F9">
              <w:rPr>
                <w:rFonts w:eastAsia="Malgun Gothic"/>
                <w:sz w:val="20"/>
                <w:szCs w:val="20"/>
              </w:rPr>
              <w:t xml:space="preserve">3dB </w:t>
            </w:r>
          </w:p>
        </w:tc>
      </w:tr>
      <w:tr w:rsidR="00645458" w:rsidRPr="004D28F9">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rFonts w:eastAsia="Malgun Gothic"/>
                <w:sz w:val="20"/>
                <w:szCs w:val="20"/>
              </w:rPr>
              <w:t>DL Overhead  calculation</w:t>
            </w:r>
          </w:p>
        </w:tc>
        <w:tc>
          <w:tcPr>
            <w:tcW w:w="4836" w:type="dxa"/>
            <w:vAlign w:val="center"/>
          </w:tcPr>
          <w:p w:rsidR="00645458" w:rsidRPr="004D28F9" w:rsidRDefault="00F16830">
            <w:pPr>
              <w:pStyle w:val="1"/>
              <w:rPr>
                <w:rFonts w:eastAsia="Malgun Gothic"/>
                <w:sz w:val="20"/>
                <w:szCs w:val="20"/>
              </w:rPr>
            </w:pPr>
            <w:r w:rsidRPr="004D28F9">
              <w:rPr>
                <w:rFonts w:eastAsia="Malgun Gothic"/>
                <w:sz w:val="20"/>
                <w:szCs w:val="20"/>
              </w:rPr>
              <w:t xml:space="preserve"> 2 OFDM symbols for PDCCH, 24 RE/PRB for DMRS</w:t>
            </w:r>
          </w:p>
        </w:tc>
      </w:tr>
      <w:tr w:rsidR="00645458">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sz w:val="20"/>
                <w:szCs w:val="20"/>
              </w:rPr>
              <w:t>Metric</w:t>
            </w:r>
          </w:p>
        </w:tc>
        <w:tc>
          <w:tcPr>
            <w:tcW w:w="4836" w:type="dxa"/>
            <w:vAlign w:val="center"/>
          </w:tcPr>
          <w:p w:rsidR="00645458" w:rsidRDefault="00F16830">
            <w:pPr>
              <w:pStyle w:val="1"/>
              <w:rPr>
                <w:rFonts w:eastAsia="微软雅黑"/>
                <w:sz w:val="20"/>
                <w:szCs w:val="20"/>
              </w:rPr>
            </w:pPr>
            <w:r w:rsidRPr="004D28F9">
              <w:rPr>
                <w:rFonts w:eastAsia="Malgun Gothic"/>
                <w:sz w:val="20"/>
                <w:szCs w:val="20"/>
              </w:rPr>
              <w:t xml:space="preserve"> Average and 5% tail UE </w:t>
            </w:r>
            <w:r w:rsidRPr="004D28F9">
              <w:rPr>
                <w:rFonts w:eastAsia="微软雅黑"/>
                <w:sz w:val="20"/>
                <w:szCs w:val="20"/>
              </w:rPr>
              <w:t xml:space="preserve"> throughput; Per-rank PMI overhead;</w:t>
            </w:r>
            <w:r>
              <w:rPr>
                <w:rFonts w:eastAsia="微软雅黑"/>
                <w:sz w:val="20"/>
                <w:szCs w:val="20"/>
              </w:rPr>
              <w:t xml:space="preserve"> </w:t>
            </w:r>
          </w:p>
        </w:tc>
      </w:tr>
    </w:tbl>
    <w:p w:rsidR="00645458" w:rsidRDefault="00645458">
      <w:pPr>
        <w:pStyle w:val="NoSpacing1"/>
        <w:snapToGrid w:val="0"/>
        <w:rPr>
          <w:sz w:val="20"/>
          <w:szCs w:val="20"/>
        </w:rPr>
      </w:pPr>
    </w:p>
    <w:sectPr w:rsidR="006454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6D74" w:rsidRDefault="004C6D74" w:rsidP="00256FEC">
      <w:pPr>
        <w:spacing w:after="0" w:line="240" w:lineRule="auto"/>
      </w:pPr>
      <w:r>
        <w:separator/>
      </w:r>
    </w:p>
  </w:endnote>
  <w:endnote w:type="continuationSeparator" w:id="0">
    <w:p w:rsidR="004C6D74" w:rsidRDefault="004C6D74" w:rsidP="00256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6D74" w:rsidRDefault="004C6D74" w:rsidP="00256FEC">
      <w:pPr>
        <w:spacing w:after="0" w:line="240" w:lineRule="auto"/>
      </w:pPr>
      <w:r>
        <w:separator/>
      </w:r>
    </w:p>
  </w:footnote>
  <w:footnote w:type="continuationSeparator" w:id="0">
    <w:p w:rsidR="004C6D74" w:rsidRDefault="004C6D74" w:rsidP="00256F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9171A"/>
    <w:multiLevelType w:val="hybridMultilevel"/>
    <w:tmpl w:val="0EC0441A"/>
    <w:lvl w:ilvl="0" w:tplc="001A413A">
      <w:start w:val="6"/>
      <w:numFmt w:val="bullet"/>
      <w:lvlText w:val="-"/>
      <w:lvlJc w:val="left"/>
      <w:pPr>
        <w:ind w:left="420" w:hanging="420"/>
      </w:pPr>
      <w:rPr>
        <w:rFonts w:ascii="Times New Roman" w:eastAsia="DengXian"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B330BF"/>
    <w:multiLevelType w:val="multilevel"/>
    <w:tmpl w:val="06B330BF"/>
    <w:lvl w:ilvl="0">
      <w:start w:val="1"/>
      <w:numFmt w:val="bullet"/>
      <w:lvlText w:val="o"/>
      <w:lvlJc w:val="left"/>
      <w:pPr>
        <w:ind w:left="1428" w:hanging="360"/>
      </w:pPr>
      <w:rPr>
        <w:rFonts w:ascii="Courier New" w:hAnsi="Courier New" w:cs="Courier New"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4">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B17AD5"/>
    <w:multiLevelType w:val="hybridMultilevel"/>
    <w:tmpl w:val="EC46E424"/>
    <w:lvl w:ilvl="0" w:tplc="D2EC49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2230266"/>
    <w:multiLevelType w:val="multilevel"/>
    <w:tmpl w:val="1223026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5C31635"/>
    <w:multiLevelType w:val="hybridMultilevel"/>
    <w:tmpl w:val="84ECEC86"/>
    <w:lvl w:ilvl="0" w:tplc="30F6AA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9708D7"/>
    <w:multiLevelType w:val="hybridMultilevel"/>
    <w:tmpl w:val="6EC26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4353F0D"/>
    <w:multiLevelType w:val="multilevel"/>
    <w:tmpl w:val="EE0AB838"/>
    <w:lvl w:ilvl="0">
      <w:start w:val="3"/>
      <w:numFmt w:val="bullet"/>
      <w:lvlText w:val="-"/>
      <w:lvlJc w:val="left"/>
      <w:pPr>
        <w:ind w:left="360" w:hanging="360"/>
      </w:pPr>
      <w:rPr>
        <w:rFonts w:ascii="Times New Roman" w:eastAsia="Malgun Gothic" w:hAnsi="Times New Roman" w:cs="Times New Roman" w:hint="default"/>
      </w:rPr>
    </w:lvl>
    <w:lvl w:ilvl="1">
      <w:numFmt w:val="bullet"/>
      <w:lvlText w:val="-"/>
      <w:lvlJc w:val="left"/>
      <w:pPr>
        <w:ind w:left="800" w:hanging="400"/>
      </w:pPr>
      <w:rPr>
        <w:rFonts w:ascii="Times New Roman" w:eastAsia="Malgun Gothic" w:hAnsi="Times New Roman" w:cs="Times New Roman"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867222"/>
    <w:multiLevelType w:val="multilevel"/>
    <w:tmpl w:val="27867222"/>
    <w:lvl w:ilvl="0">
      <w:start w:val="1"/>
      <w:numFmt w:val="bullet"/>
      <w:lvlText w:val="o"/>
      <w:lvlJc w:val="left"/>
      <w:pPr>
        <w:ind w:left="1428" w:hanging="360"/>
      </w:pPr>
      <w:rPr>
        <w:rFonts w:ascii="Courier New" w:hAnsi="Courier New" w:cs="Courier New"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5">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DE1274F"/>
    <w:multiLevelType w:val="hybridMultilevel"/>
    <w:tmpl w:val="9E0CA028"/>
    <w:lvl w:ilvl="0" w:tplc="76F28A66">
      <w:numFmt w:val="bullet"/>
      <w:lvlText w:val="-"/>
      <w:lvlJc w:val="left"/>
      <w:pPr>
        <w:ind w:left="420" w:hanging="420"/>
      </w:pPr>
      <w:rPr>
        <w:rFonts w:ascii="Times" w:eastAsia="Batang" w:hAnsi="Times" w:cs="Times" w:hint="default"/>
      </w:rPr>
    </w:lvl>
    <w:lvl w:ilvl="1" w:tplc="BD447648">
      <w:numFmt w:val="bullet"/>
      <w:lvlText w:val="-"/>
      <w:lvlJc w:val="left"/>
      <w:pPr>
        <w:ind w:left="840" w:hanging="420"/>
      </w:pPr>
      <w:rPr>
        <w:rFonts w:ascii="Times New Roman" w:eastAsia="Malgun Gothic" w:hAnsi="Times New Roman" w:cs="Times New Roman" w:hint="default"/>
      </w:rPr>
    </w:lvl>
    <w:lvl w:ilvl="2" w:tplc="76F28A66">
      <w:numFmt w:val="bullet"/>
      <w:lvlText w:val="-"/>
      <w:lvlJc w:val="left"/>
      <w:pPr>
        <w:ind w:left="1260" w:hanging="420"/>
      </w:pPr>
      <w:rPr>
        <w:rFonts w:ascii="Times" w:eastAsia="Batang" w:hAnsi="Times" w:cs="Times" w:hint="default"/>
      </w:rPr>
    </w:lvl>
    <w:lvl w:ilvl="3" w:tplc="76F28A66">
      <w:numFmt w:val="bullet"/>
      <w:lvlText w:val="-"/>
      <w:lvlJc w:val="left"/>
      <w:pPr>
        <w:ind w:left="1680" w:hanging="420"/>
      </w:pPr>
      <w:rPr>
        <w:rFonts w:ascii="Times" w:eastAsia="Batang" w:hAnsi="Times" w:cs="Times" w:hint="default"/>
      </w:rPr>
    </w:lvl>
    <w:lvl w:ilvl="4" w:tplc="76F28A66">
      <w:numFmt w:val="bullet"/>
      <w:lvlText w:val="-"/>
      <w:lvlJc w:val="left"/>
      <w:pPr>
        <w:ind w:left="2100" w:hanging="420"/>
      </w:pPr>
      <w:rPr>
        <w:rFonts w:ascii="Times" w:eastAsia="Batang" w:hAnsi="Times" w:cs="Time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16B5FA0"/>
    <w:multiLevelType w:val="hybridMultilevel"/>
    <w:tmpl w:val="991A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nsid w:val="41F81656"/>
    <w:multiLevelType w:val="hybridMultilevel"/>
    <w:tmpl w:val="0B8C460C"/>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1">
    <w:nsid w:val="440F3200"/>
    <w:multiLevelType w:val="multilevel"/>
    <w:tmpl w:val="440F32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7AE315F"/>
    <w:multiLevelType w:val="multilevel"/>
    <w:tmpl w:val="47AE31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8203C76"/>
    <w:multiLevelType w:val="multilevel"/>
    <w:tmpl w:val="48203C7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497F5BCC"/>
    <w:multiLevelType w:val="hybridMultilevel"/>
    <w:tmpl w:val="C7EA163A"/>
    <w:lvl w:ilvl="0" w:tplc="76F28A6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4E4BD8"/>
    <w:multiLevelType w:val="hybridMultilevel"/>
    <w:tmpl w:val="09148104"/>
    <w:lvl w:ilvl="0" w:tplc="5114FAC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07C3983"/>
    <w:multiLevelType w:val="hybridMultilevel"/>
    <w:tmpl w:val="0D54BE52"/>
    <w:lvl w:ilvl="0" w:tplc="BD447648">
      <w:numFmt w:val="bullet"/>
      <w:lvlText w:val="-"/>
      <w:lvlJc w:val="left"/>
      <w:pPr>
        <w:ind w:left="840" w:hanging="420"/>
      </w:pPr>
      <w:rPr>
        <w:rFonts w:ascii="Times New Roman" w:eastAsia="Malgun Gothic" w:hAnsi="Times New Roman" w:cs="Times New Roman" w:hint="default"/>
      </w:rPr>
    </w:lvl>
    <w:lvl w:ilvl="1" w:tplc="76F28A66">
      <w:numFmt w:val="bullet"/>
      <w:lvlText w:val="-"/>
      <w:lvlJc w:val="left"/>
      <w:pPr>
        <w:ind w:left="1260" w:hanging="420"/>
      </w:pPr>
      <w:rPr>
        <w:rFonts w:ascii="Times" w:eastAsia="Batang" w:hAnsi="Times" w:cs="Times" w:hint="default"/>
      </w:rPr>
    </w:lvl>
    <w:lvl w:ilvl="2" w:tplc="76F28A66">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30">
    <w:nsid w:val="741C2BBC"/>
    <w:multiLevelType w:val="hybridMultilevel"/>
    <w:tmpl w:val="8D964546"/>
    <w:lvl w:ilvl="0" w:tplc="B80AC6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
  </w:num>
  <w:num w:numId="3">
    <w:abstractNumId w:val="31"/>
  </w:num>
  <w:num w:numId="4">
    <w:abstractNumId w:val="2"/>
  </w:num>
  <w:num w:numId="5">
    <w:abstractNumId w:val="12"/>
  </w:num>
  <w:num w:numId="6">
    <w:abstractNumId w:val="21"/>
  </w:num>
  <w:num w:numId="7">
    <w:abstractNumId w:val="23"/>
  </w:num>
  <w:num w:numId="8">
    <w:abstractNumId w:val="7"/>
  </w:num>
  <w:num w:numId="9">
    <w:abstractNumId w:val="19"/>
  </w:num>
  <w:num w:numId="10">
    <w:abstractNumId w:val="5"/>
  </w:num>
  <w:num w:numId="11">
    <w:abstractNumId w:val="32"/>
  </w:num>
  <w:num w:numId="12">
    <w:abstractNumId w:val="10"/>
  </w:num>
  <w:num w:numId="13">
    <w:abstractNumId w:val="25"/>
  </w:num>
  <w:num w:numId="14">
    <w:abstractNumId w:val="13"/>
  </w:num>
  <w:num w:numId="15">
    <w:abstractNumId w:val="8"/>
  </w:num>
  <w:num w:numId="16">
    <w:abstractNumId w:val="30"/>
  </w:num>
  <w:num w:numId="17">
    <w:abstractNumId w:val="28"/>
  </w:num>
  <w:num w:numId="18">
    <w:abstractNumId w:val="24"/>
  </w:num>
  <w:num w:numId="19">
    <w:abstractNumId w:val="16"/>
  </w:num>
  <w:num w:numId="20">
    <w:abstractNumId w:val="6"/>
  </w:num>
  <w:num w:numId="21">
    <w:abstractNumId w:val="27"/>
  </w:num>
  <w:num w:numId="22">
    <w:abstractNumId w:val="22"/>
  </w:num>
  <w:num w:numId="23">
    <w:abstractNumId w:val="3"/>
  </w:num>
  <w:num w:numId="24">
    <w:abstractNumId w:val="14"/>
  </w:num>
  <w:num w:numId="25">
    <w:abstractNumId w:val="9"/>
  </w:num>
  <w:num w:numId="26">
    <w:abstractNumId w:val="4"/>
  </w:num>
  <w:num w:numId="27">
    <w:abstractNumId w:val="20"/>
  </w:num>
  <w:num w:numId="28">
    <w:abstractNumId w:val="26"/>
  </w:num>
  <w:num w:numId="29">
    <w:abstractNumId w:val="17"/>
  </w:num>
  <w:num w:numId="30">
    <w:abstractNumId w:val="15"/>
  </w:num>
  <w:num w:numId="31">
    <w:abstractNumId w:val="18"/>
  </w:num>
  <w:num w:numId="32">
    <w:abstractNumId w:val="33"/>
  </w:num>
  <w:num w:numId="33">
    <w:abstractNumId w:val="0"/>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11D"/>
    <w:rsid w:val="00007304"/>
    <w:rsid w:val="00007EEB"/>
    <w:rsid w:val="00010512"/>
    <w:rsid w:val="0001054F"/>
    <w:rsid w:val="00010969"/>
    <w:rsid w:val="00010AF9"/>
    <w:rsid w:val="000114F8"/>
    <w:rsid w:val="00011890"/>
    <w:rsid w:val="000118E9"/>
    <w:rsid w:val="00011BB4"/>
    <w:rsid w:val="00011C8C"/>
    <w:rsid w:val="00011CE0"/>
    <w:rsid w:val="000123B6"/>
    <w:rsid w:val="000123C2"/>
    <w:rsid w:val="000128EC"/>
    <w:rsid w:val="00012E08"/>
    <w:rsid w:val="00012E58"/>
    <w:rsid w:val="000130B1"/>
    <w:rsid w:val="000132A2"/>
    <w:rsid w:val="00013C5E"/>
    <w:rsid w:val="00013DBF"/>
    <w:rsid w:val="00013DD9"/>
    <w:rsid w:val="00014115"/>
    <w:rsid w:val="000141EE"/>
    <w:rsid w:val="0001445A"/>
    <w:rsid w:val="00014604"/>
    <w:rsid w:val="00014C6F"/>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5A2"/>
    <w:rsid w:val="000235FB"/>
    <w:rsid w:val="00023951"/>
    <w:rsid w:val="000244B9"/>
    <w:rsid w:val="000244CA"/>
    <w:rsid w:val="00024585"/>
    <w:rsid w:val="00025086"/>
    <w:rsid w:val="00025226"/>
    <w:rsid w:val="00025695"/>
    <w:rsid w:val="000257BD"/>
    <w:rsid w:val="00025F6C"/>
    <w:rsid w:val="00026826"/>
    <w:rsid w:val="00026B95"/>
    <w:rsid w:val="00026C59"/>
    <w:rsid w:val="000271B7"/>
    <w:rsid w:val="0002734F"/>
    <w:rsid w:val="00027712"/>
    <w:rsid w:val="00027B48"/>
    <w:rsid w:val="00027B55"/>
    <w:rsid w:val="00027D0A"/>
    <w:rsid w:val="00027E02"/>
    <w:rsid w:val="000303C2"/>
    <w:rsid w:val="0003074F"/>
    <w:rsid w:val="00030A1A"/>
    <w:rsid w:val="00030BBE"/>
    <w:rsid w:val="00030C02"/>
    <w:rsid w:val="00030E19"/>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94E"/>
    <w:rsid w:val="000559F1"/>
    <w:rsid w:val="00055F68"/>
    <w:rsid w:val="0005716B"/>
    <w:rsid w:val="0005757D"/>
    <w:rsid w:val="00057AC7"/>
    <w:rsid w:val="00057EA7"/>
    <w:rsid w:val="00060094"/>
    <w:rsid w:val="000600F5"/>
    <w:rsid w:val="00060BF4"/>
    <w:rsid w:val="00061065"/>
    <w:rsid w:val="000618CF"/>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70FB"/>
    <w:rsid w:val="000673C8"/>
    <w:rsid w:val="00067752"/>
    <w:rsid w:val="00067F36"/>
    <w:rsid w:val="000703F0"/>
    <w:rsid w:val="000705AE"/>
    <w:rsid w:val="0007066B"/>
    <w:rsid w:val="00070889"/>
    <w:rsid w:val="00071407"/>
    <w:rsid w:val="00071CCB"/>
    <w:rsid w:val="00071F92"/>
    <w:rsid w:val="0007309B"/>
    <w:rsid w:val="000738FD"/>
    <w:rsid w:val="00073A92"/>
    <w:rsid w:val="00074888"/>
    <w:rsid w:val="00074A32"/>
    <w:rsid w:val="00074B8B"/>
    <w:rsid w:val="000757C4"/>
    <w:rsid w:val="00075A6E"/>
    <w:rsid w:val="00075E20"/>
    <w:rsid w:val="0007636A"/>
    <w:rsid w:val="000764DA"/>
    <w:rsid w:val="000768A6"/>
    <w:rsid w:val="0007696E"/>
    <w:rsid w:val="0007723B"/>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E47"/>
    <w:rsid w:val="00082E4E"/>
    <w:rsid w:val="000834E5"/>
    <w:rsid w:val="00083875"/>
    <w:rsid w:val="000838D2"/>
    <w:rsid w:val="000848BD"/>
    <w:rsid w:val="0008497B"/>
    <w:rsid w:val="00084F2B"/>
    <w:rsid w:val="0008525F"/>
    <w:rsid w:val="00085B0D"/>
    <w:rsid w:val="00085CA5"/>
    <w:rsid w:val="00086248"/>
    <w:rsid w:val="00086793"/>
    <w:rsid w:val="000867CC"/>
    <w:rsid w:val="000871F4"/>
    <w:rsid w:val="000902F8"/>
    <w:rsid w:val="000903CA"/>
    <w:rsid w:val="00090C79"/>
    <w:rsid w:val="00090D90"/>
    <w:rsid w:val="00090E09"/>
    <w:rsid w:val="00091853"/>
    <w:rsid w:val="00091ABB"/>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F8"/>
    <w:rsid w:val="000A3632"/>
    <w:rsid w:val="000A383F"/>
    <w:rsid w:val="000A3B66"/>
    <w:rsid w:val="000A4263"/>
    <w:rsid w:val="000A436D"/>
    <w:rsid w:val="000A53B8"/>
    <w:rsid w:val="000A568B"/>
    <w:rsid w:val="000A56C6"/>
    <w:rsid w:val="000A61C7"/>
    <w:rsid w:val="000A62EA"/>
    <w:rsid w:val="000A6303"/>
    <w:rsid w:val="000A654E"/>
    <w:rsid w:val="000A777F"/>
    <w:rsid w:val="000B00E0"/>
    <w:rsid w:val="000B0383"/>
    <w:rsid w:val="000B1A32"/>
    <w:rsid w:val="000B2838"/>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90A"/>
    <w:rsid w:val="000B7B43"/>
    <w:rsid w:val="000B7E5A"/>
    <w:rsid w:val="000B7F7B"/>
    <w:rsid w:val="000C04EB"/>
    <w:rsid w:val="000C050C"/>
    <w:rsid w:val="000C08A3"/>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D05EC"/>
    <w:rsid w:val="000D09B9"/>
    <w:rsid w:val="000D0C3A"/>
    <w:rsid w:val="000D152D"/>
    <w:rsid w:val="000D1A03"/>
    <w:rsid w:val="000D1AB9"/>
    <w:rsid w:val="000D1B0E"/>
    <w:rsid w:val="000D1BD9"/>
    <w:rsid w:val="000D2665"/>
    <w:rsid w:val="000D2C0B"/>
    <w:rsid w:val="000D33FF"/>
    <w:rsid w:val="000D3518"/>
    <w:rsid w:val="000D390D"/>
    <w:rsid w:val="000D3C7C"/>
    <w:rsid w:val="000D3D1E"/>
    <w:rsid w:val="000D463D"/>
    <w:rsid w:val="000D4C91"/>
    <w:rsid w:val="000D4ECB"/>
    <w:rsid w:val="000D58E6"/>
    <w:rsid w:val="000D5EAA"/>
    <w:rsid w:val="000D613F"/>
    <w:rsid w:val="000D6564"/>
    <w:rsid w:val="000D744C"/>
    <w:rsid w:val="000D7671"/>
    <w:rsid w:val="000D76A7"/>
    <w:rsid w:val="000D7762"/>
    <w:rsid w:val="000D799C"/>
    <w:rsid w:val="000E0044"/>
    <w:rsid w:val="000E0451"/>
    <w:rsid w:val="000E0908"/>
    <w:rsid w:val="000E0A8F"/>
    <w:rsid w:val="000E0C5D"/>
    <w:rsid w:val="000E108E"/>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69B"/>
    <w:rsid w:val="000E4B60"/>
    <w:rsid w:val="000E4BEE"/>
    <w:rsid w:val="000E4D07"/>
    <w:rsid w:val="000E4DB5"/>
    <w:rsid w:val="000E54DD"/>
    <w:rsid w:val="000E583A"/>
    <w:rsid w:val="000E5CD1"/>
    <w:rsid w:val="000E6036"/>
    <w:rsid w:val="000E636A"/>
    <w:rsid w:val="000E69C4"/>
    <w:rsid w:val="000E6DFB"/>
    <w:rsid w:val="000E7188"/>
    <w:rsid w:val="000E7ADF"/>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43B9"/>
    <w:rsid w:val="000F4551"/>
    <w:rsid w:val="000F48F4"/>
    <w:rsid w:val="000F4E7F"/>
    <w:rsid w:val="000F5901"/>
    <w:rsid w:val="000F5DEF"/>
    <w:rsid w:val="000F6186"/>
    <w:rsid w:val="000F6199"/>
    <w:rsid w:val="000F6F20"/>
    <w:rsid w:val="000F7238"/>
    <w:rsid w:val="000F750D"/>
    <w:rsid w:val="000F7565"/>
    <w:rsid w:val="000F782D"/>
    <w:rsid w:val="000F7891"/>
    <w:rsid w:val="000F78D2"/>
    <w:rsid w:val="000F7B68"/>
    <w:rsid w:val="000F7B96"/>
    <w:rsid w:val="000F7F22"/>
    <w:rsid w:val="001002A5"/>
    <w:rsid w:val="00100A2F"/>
    <w:rsid w:val="00100BEA"/>
    <w:rsid w:val="001010EF"/>
    <w:rsid w:val="00101AFD"/>
    <w:rsid w:val="00101B58"/>
    <w:rsid w:val="00101C8E"/>
    <w:rsid w:val="00102192"/>
    <w:rsid w:val="0010229B"/>
    <w:rsid w:val="00102718"/>
    <w:rsid w:val="00102C38"/>
    <w:rsid w:val="00103199"/>
    <w:rsid w:val="001038DE"/>
    <w:rsid w:val="00103A8C"/>
    <w:rsid w:val="00103E17"/>
    <w:rsid w:val="0010402E"/>
    <w:rsid w:val="00104247"/>
    <w:rsid w:val="00104671"/>
    <w:rsid w:val="001046A2"/>
    <w:rsid w:val="00104768"/>
    <w:rsid w:val="001048B1"/>
    <w:rsid w:val="00104C0D"/>
    <w:rsid w:val="00104D0E"/>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7E"/>
    <w:rsid w:val="0011397A"/>
    <w:rsid w:val="0011409D"/>
    <w:rsid w:val="00114C04"/>
    <w:rsid w:val="00114D59"/>
    <w:rsid w:val="001154E0"/>
    <w:rsid w:val="001157F5"/>
    <w:rsid w:val="0011584B"/>
    <w:rsid w:val="001166D4"/>
    <w:rsid w:val="00116B77"/>
    <w:rsid w:val="001174BB"/>
    <w:rsid w:val="00117A4E"/>
    <w:rsid w:val="0012093B"/>
    <w:rsid w:val="00120B32"/>
    <w:rsid w:val="00120BE8"/>
    <w:rsid w:val="00121167"/>
    <w:rsid w:val="001218EA"/>
    <w:rsid w:val="00121AF1"/>
    <w:rsid w:val="0012263D"/>
    <w:rsid w:val="00122904"/>
    <w:rsid w:val="00122EC0"/>
    <w:rsid w:val="00123244"/>
    <w:rsid w:val="00123496"/>
    <w:rsid w:val="0012379D"/>
    <w:rsid w:val="00123F70"/>
    <w:rsid w:val="001253BD"/>
    <w:rsid w:val="0012547C"/>
    <w:rsid w:val="00125526"/>
    <w:rsid w:val="001266BA"/>
    <w:rsid w:val="00126B05"/>
    <w:rsid w:val="00126C3E"/>
    <w:rsid w:val="00127079"/>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7D0"/>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425D"/>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10E2"/>
    <w:rsid w:val="0015138B"/>
    <w:rsid w:val="00151632"/>
    <w:rsid w:val="00151650"/>
    <w:rsid w:val="0015173E"/>
    <w:rsid w:val="001518A6"/>
    <w:rsid w:val="001522BF"/>
    <w:rsid w:val="00152345"/>
    <w:rsid w:val="00152731"/>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282"/>
    <w:rsid w:val="0016571C"/>
    <w:rsid w:val="00165BDB"/>
    <w:rsid w:val="00166659"/>
    <w:rsid w:val="00167146"/>
    <w:rsid w:val="00167FDF"/>
    <w:rsid w:val="00170C25"/>
    <w:rsid w:val="00170D4E"/>
    <w:rsid w:val="00171303"/>
    <w:rsid w:val="0017169D"/>
    <w:rsid w:val="00171EE9"/>
    <w:rsid w:val="00172053"/>
    <w:rsid w:val="001725D6"/>
    <w:rsid w:val="00172A27"/>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31FB"/>
    <w:rsid w:val="001A35A0"/>
    <w:rsid w:val="001A3B9F"/>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127E"/>
    <w:rsid w:val="001C128D"/>
    <w:rsid w:val="001C14CC"/>
    <w:rsid w:val="001C16C8"/>
    <w:rsid w:val="001C172B"/>
    <w:rsid w:val="001C1ED7"/>
    <w:rsid w:val="001C22A8"/>
    <w:rsid w:val="001C2ECF"/>
    <w:rsid w:val="001C308C"/>
    <w:rsid w:val="001C3942"/>
    <w:rsid w:val="001C3A1C"/>
    <w:rsid w:val="001C3E43"/>
    <w:rsid w:val="001C3E4B"/>
    <w:rsid w:val="001C41C5"/>
    <w:rsid w:val="001C4275"/>
    <w:rsid w:val="001C469A"/>
    <w:rsid w:val="001C4742"/>
    <w:rsid w:val="001C47C4"/>
    <w:rsid w:val="001C4EA1"/>
    <w:rsid w:val="001C4F71"/>
    <w:rsid w:val="001C5483"/>
    <w:rsid w:val="001C5739"/>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FDE"/>
    <w:rsid w:val="001D71E9"/>
    <w:rsid w:val="001D747E"/>
    <w:rsid w:val="001D7B87"/>
    <w:rsid w:val="001D7BF0"/>
    <w:rsid w:val="001E072A"/>
    <w:rsid w:val="001E0A83"/>
    <w:rsid w:val="001E0EAE"/>
    <w:rsid w:val="001E147D"/>
    <w:rsid w:val="001E16D4"/>
    <w:rsid w:val="001E1705"/>
    <w:rsid w:val="001E1760"/>
    <w:rsid w:val="001E1A77"/>
    <w:rsid w:val="001E2890"/>
    <w:rsid w:val="001E2B19"/>
    <w:rsid w:val="001E308B"/>
    <w:rsid w:val="001E327B"/>
    <w:rsid w:val="001E35C2"/>
    <w:rsid w:val="001E38F2"/>
    <w:rsid w:val="001E3D04"/>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1E75"/>
    <w:rsid w:val="001F20D6"/>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E0"/>
    <w:rsid w:val="0023213B"/>
    <w:rsid w:val="0023261E"/>
    <w:rsid w:val="00232CC6"/>
    <w:rsid w:val="00232EC6"/>
    <w:rsid w:val="002331E4"/>
    <w:rsid w:val="00233638"/>
    <w:rsid w:val="0023420A"/>
    <w:rsid w:val="00234EDC"/>
    <w:rsid w:val="002357D4"/>
    <w:rsid w:val="0023589D"/>
    <w:rsid w:val="0023590E"/>
    <w:rsid w:val="00235E20"/>
    <w:rsid w:val="00236533"/>
    <w:rsid w:val="002373FD"/>
    <w:rsid w:val="00240AEF"/>
    <w:rsid w:val="00240B53"/>
    <w:rsid w:val="00240C3D"/>
    <w:rsid w:val="002414DB"/>
    <w:rsid w:val="00241BBD"/>
    <w:rsid w:val="00242322"/>
    <w:rsid w:val="002424E5"/>
    <w:rsid w:val="0024289A"/>
    <w:rsid w:val="002429EF"/>
    <w:rsid w:val="00242EBC"/>
    <w:rsid w:val="002439C6"/>
    <w:rsid w:val="00243C86"/>
    <w:rsid w:val="002444AE"/>
    <w:rsid w:val="00244CDA"/>
    <w:rsid w:val="002451C4"/>
    <w:rsid w:val="00245210"/>
    <w:rsid w:val="002463D0"/>
    <w:rsid w:val="00246617"/>
    <w:rsid w:val="00246869"/>
    <w:rsid w:val="00246944"/>
    <w:rsid w:val="00246AB3"/>
    <w:rsid w:val="00247A5F"/>
    <w:rsid w:val="00247DF0"/>
    <w:rsid w:val="00250170"/>
    <w:rsid w:val="00250D2F"/>
    <w:rsid w:val="00250D7A"/>
    <w:rsid w:val="0025109A"/>
    <w:rsid w:val="0025210B"/>
    <w:rsid w:val="002521B2"/>
    <w:rsid w:val="002524DD"/>
    <w:rsid w:val="002525BC"/>
    <w:rsid w:val="002529ED"/>
    <w:rsid w:val="00252B41"/>
    <w:rsid w:val="00252E84"/>
    <w:rsid w:val="002530DC"/>
    <w:rsid w:val="002531E4"/>
    <w:rsid w:val="00253391"/>
    <w:rsid w:val="002537F5"/>
    <w:rsid w:val="0025380B"/>
    <w:rsid w:val="00253E4C"/>
    <w:rsid w:val="00254828"/>
    <w:rsid w:val="0025490E"/>
    <w:rsid w:val="0025491D"/>
    <w:rsid w:val="00254B13"/>
    <w:rsid w:val="00255C39"/>
    <w:rsid w:val="00256313"/>
    <w:rsid w:val="0025684A"/>
    <w:rsid w:val="00256B05"/>
    <w:rsid w:val="00256FEC"/>
    <w:rsid w:val="00257055"/>
    <w:rsid w:val="002575FB"/>
    <w:rsid w:val="00257EF7"/>
    <w:rsid w:val="00257F6E"/>
    <w:rsid w:val="00260094"/>
    <w:rsid w:val="00261211"/>
    <w:rsid w:val="002614C2"/>
    <w:rsid w:val="002615E2"/>
    <w:rsid w:val="002616F4"/>
    <w:rsid w:val="00261DCD"/>
    <w:rsid w:val="00261E14"/>
    <w:rsid w:val="00261EE8"/>
    <w:rsid w:val="002621F0"/>
    <w:rsid w:val="0026269E"/>
    <w:rsid w:val="00262DC8"/>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3148"/>
    <w:rsid w:val="0027333B"/>
    <w:rsid w:val="002733B4"/>
    <w:rsid w:val="00273507"/>
    <w:rsid w:val="00273C4B"/>
    <w:rsid w:val="00274627"/>
    <w:rsid w:val="00274788"/>
    <w:rsid w:val="00274A10"/>
    <w:rsid w:val="00274B95"/>
    <w:rsid w:val="00274D70"/>
    <w:rsid w:val="00275241"/>
    <w:rsid w:val="00276045"/>
    <w:rsid w:val="00276D62"/>
    <w:rsid w:val="00276DFF"/>
    <w:rsid w:val="0027724B"/>
    <w:rsid w:val="00277270"/>
    <w:rsid w:val="00277A3E"/>
    <w:rsid w:val="002801D5"/>
    <w:rsid w:val="0028042C"/>
    <w:rsid w:val="00280B7E"/>
    <w:rsid w:val="002811F3"/>
    <w:rsid w:val="00281283"/>
    <w:rsid w:val="00281355"/>
    <w:rsid w:val="00281756"/>
    <w:rsid w:val="002828EF"/>
    <w:rsid w:val="00282999"/>
    <w:rsid w:val="00282AF5"/>
    <w:rsid w:val="0028387F"/>
    <w:rsid w:val="002845C3"/>
    <w:rsid w:val="00284A55"/>
    <w:rsid w:val="00284B9F"/>
    <w:rsid w:val="00284C5C"/>
    <w:rsid w:val="00285621"/>
    <w:rsid w:val="00285C7A"/>
    <w:rsid w:val="002860A4"/>
    <w:rsid w:val="002872DF"/>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51ED"/>
    <w:rsid w:val="002A5891"/>
    <w:rsid w:val="002A5D90"/>
    <w:rsid w:val="002A5E9E"/>
    <w:rsid w:val="002A6473"/>
    <w:rsid w:val="002A66EA"/>
    <w:rsid w:val="002A6AA5"/>
    <w:rsid w:val="002A6CC1"/>
    <w:rsid w:val="002A7514"/>
    <w:rsid w:val="002A7680"/>
    <w:rsid w:val="002A7C13"/>
    <w:rsid w:val="002A7E40"/>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C07CA"/>
    <w:rsid w:val="002C0887"/>
    <w:rsid w:val="002C0941"/>
    <w:rsid w:val="002C0962"/>
    <w:rsid w:val="002C0990"/>
    <w:rsid w:val="002C102E"/>
    <w:rsid w:val="002C10ED"/>
    <w:rsid w:val="002C1138"/>
    <w:rsid w:val="002C15B4"/>
    <w:rsid w:val="002C1C6B"/>
    <w:rsid w:val="002C1E7D"/>
    <w:rsid w:val="002C2041"/>
    <w:rsid w:val="002C278B"/>
    <w:rsid w:val="002C2EBE"/>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1421"/>
    <w:rsid w:val="002D2261"/>
    <w:rsid w:val="002D230A"/>
    <w:rsid w:val="002D25FB"/>
    <w:rsid w:val="002D2B08"/>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C00"/>
    <w:rsid w:val="002E0D1B"/>
    <w:rsid w:val="002E13F9"/>
    <w:rsid w:val="002E1E31"/>
    <w:rsid w:val="002E2217"/>
    <w:rsid w:val="002E28EB"/>
    <w:rsid w:val="002E290F"/>
    <w:rsid w:val="002E29A7"/>
    <w:rsid w:val="002E3A3F"/>
    <w:rsid w:val="002E3A6C"/>
    <w:rsid w:val="002E4209"/>
    <w:rsid w:val="002E4343"/>
    <w:rsid w:val="002E46E6"/>
    <w:rsid w:val="002E4DA4"/>
    <w:rsid w:val="002E4FDA"/>
    <w:rsid w:val="002E5204"/>
    <w:rsid w:val="002E52DC"/>
    <w:rsid w:val="002E547F"/>
    <w:rsid w:val="002E5CF5"/>
    <w:rsid w:val="002E62E1"/>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EE2"/>
    <w:rsid w:val="002F27D9"/>
    <w:rsid w:val="002F2C0F"/>
    <w:rsid w:val="002F2C11"/>
    <w:rsid w:val="002F30C3"/>
    <w:rsid w:val="002F37CB"/>
    <w:rsid w:val="002F3DB9"/>
    <w:rsid w:val="002F4808"/>
    <w:rsid w:val="002F48D4"/>
    <w:rsid w:val="002F4965"/>
    <w:rsid w:val="002F4D48"/>
    <w:rsid w:val="002F4FB6"/>
    <w:rsid w:val="002F51EE"/>
    <w:rsid w:val="002F54C9"/>
    <w:rsid w:val="002F566B"/>
    <w:rsid w:val="002F583C"/>
    <w:rsid w:val="002F596A"/>
    <w:rsid w:val="002F71FD"/>
    <w:rsid w:val="002F7255"/>
    <w:rsid w:val="002F7619"/>
    <w:rsid w:val="002F7782"/>
    <w:rsid w:val="002F7C26"/>
    <w:rsid w:val="002F7D3A"/>
    <w:rsid w:val="002F7D57"/>
    <w:rsid w:val="002F7E3C"/>
    <w:rsid w:val="002F7EFA"/>
    <w:rsid w:val="00300222"/>
    <w:rsid w:val="00300574"/>
    <w:rsid w:val="003008CC"/>
    <w:rsid w:val="00300AE4"/>
    <w:rsid w:val="00300FB1"/>
    <w:rsid w:val="0030181B"/>
    <w:rsid w:val="003019E1"/>
    <w:rsid w:val="00301A6A"/>
    <w:rsid w:val="00301D6D"/>
    <w:rsid w:val="00301EEF"/>
    <w:rsid w:val="003024D4"/>
    <w:rsid w:val="00302B54"/>
    <w:rsid w:val="00302BF5"/>
    <w:rsid w:val="00302CCC"/>
    <w:rsid w:val="00302D12"/>
    <w:rsid w:val="00302E8F"/>
    <w:rsid w:val="003037AD"/>
    <w:rsid w:val="00303C41"/>
    <w:rsid w:val="00304139"/>
    <w:rsid w:val="003041A3"/>
    <w:rsid w:val="0030430D"/>
    <w:rsid w:val="003045A7"/>
    <w:rsid w:val="003045F4"/>
    <w:rsid w:val="00304EFD"/>
    <w:rsid w:val="0030522A"/>
    <w:rsid w:val="003053A2"/>
    <w:rsid w:val="00305493"/>
    <w:rsid w:val="0030574F"/>
    <w:rsid w:val="00306202"/>
    <w:rsid w:val="003067AB"/>
    <w:rsid w:val="00307052"/>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501D"/>
    <w:rsid w:val="00315BE0"/>
    <w:rsid w:val="00315D82"/>
    <w:rsid w:val="00315DAC"/>
    <w:rsid w:val="003167E8"/>
    <w:rsid w:val="0031716E"/>
    <w:rsid w:val="00317B53"/>
    <w:rsid w:val="00320255"/>
    <w:rsid w:val="003203F8"/>
    <w:rsid w:val="00320907"/>
    <w:rsid w:val="00320CF6"/>
    <w:rsid w:val="0032146D"/>
    <w:rsid w:val="00321492"/>
    <w:rsid w:val="003218F9"/>
    <w:rsid w:val="0032221A"/>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709E"/>
    <w:rsid w:val="00327922"/>
    <w:rsid w:val="00327BF2"/>
    <w:rsid w:val="00327E5C"/>
    <w:rsid w:val="00327EB0"/>
    <w:rsid w:val="003302F4"/>
    <w:rsid w:val="003307C3"/>
    <w:rsid w:val="003308CE"/>
    <w:rsid w:val="00331502"/>
    <w:rsid w:val="00331E0D"/>
    <w:rsid w:val="00332065"/>
    <w:rsid w:val="0033246A"/>
    <w:rsid w:val="0033254C"/>
    <w:rsid w:val="00332802"/>
    <w:rsid w:val="00332A7B"/>
    <w:rsid w:val="0033344C"/>
    <w:rsid w:val="00333A42"/>
    <w:rsid w:val="00333FB1"/>
    <w:rsid w:val="0033428D"/>
    <w:rsid w:val="003345F3"/>
    <w:rsid w:val="00334BC5"/>
    <w:rsid w:val="00334CE2"/>
    <w:rsid w:val="00334EC0"/>
    <w:rsid w:val="003352A4"/>
    <w:rsid w:val="0033533A"/>
    <w:rsid w:val="00335ABE"/>
    <w:rsid w:val="00335B43"/>
    <w:rsid w:val="00335BA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10D1"/>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5F9C"/>
    <w:rsid w:val="003460E5"/>
    <w:rsid w:val="0034670C"/>
    <w:rsid w:val="003467D2"/>
    <w:rsid w:val="0034691F"/>
    <w:rsid w:val="003469D0"/>
    <w:rsid w:val="00346B8C"/>
    <w:rsid w:val="003474A9"/>
    <w:rsid w:val="0034753F"/>
    <w:rsid w:val="00347620"/>
    <w:rsid w:val="003477C9"/>
    <w:rsid w:val="00347D74"/>
    <w:rsid w:val="00350132"/>
    <w:rsid w:val="00350811"/>
    <w:rsid w:val="003508DC"/>
    <w:rsid w:val="00350A7C"/>
    <w:rsid w:val="00350BDB"/>
    <w:rsid w:val="00350C2C"/>
    <w:rsid w:val="00350D38"/>
    <w:rsid w:val="00351AF4"/>
    <w:rsid w:val="00351FCF"/>
    <w:rsid w:val="0035257A"/>
    <w:rsid w:val="003525D7"/>
    <w:rsid w:val="003529E4"/>
    <w:rsid w:val="00352A3F"/>
    <w:rsid w:val="00352B86"/>
    <w:rsid w:val="00352B8D"/>
    <w:rsid w:val="00352E72"/>
    <w:rsid w:val="0035319D"/>
    <w:rsid w:val="0035341A"/>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0BD4"/>
    <w:rsid w:val="00361927"/>
    <w:rsid w:val="00361DCD"/>
    <w:rsid w:val="00361E83"/>
    <w:rsid w:val="0036217E"/>
    <w:rsid w:val="00363394"/>
    <w:rsid w:val="00363673"/>
    <w:rsid w:val="00363E97"/>
    <w:rsid w:val="00364C93"/>
    <w:rsid w:val="00364D06"/>
    <w:rsid w:val="00365414"/>
    <w:rsid w:val="0036615F"/>
    <w:rsid w:val="00366AF5"/>
    <w:rsid w:val="00366D19"/>
    <w:rsid w:val="00367107"/>
    <w:rsid w:val="00367765"/>
    <w:rsid w:val="0036794F"/>
    <w:rsid w:val="00367FCB"/>
    <w:rsid w:val="00370388"/>
    <w:rsid w:val="003708C0"/>
    <w:rsid w:val="0037093C"/>
    <w:rsid w:val="003709A2"/>
    <w:rsid w:val="00370C93"/>
    <w:rsid w:val="00370F87"/>
    <w:rsid w:val="00371E13"/>
    <w:rsid w:val="0037208D"/>
    <w:rsid w:val="0037255F"/>
    <w:rsid w:val="00372575"/>
    <w:rsid w:val="0037275D"/>
    <w:rsid w:val="00372C2A"/>
    <w:rsid w:val="003731CF"/>
    <w:rsid w:val="003737BE"/>
    <w:rsid w:val="00373A2F"/>
    <w:rsid w:val="00373B49"/>
    <w:rsid w:val="00373D71"/>
    <w:rsid w:val="00374393"/>
    <w:rsid w:val="00374835"/>
    <w:rsid w:val="003750B2"/>
    <w:rsid w:val="00375349"/>
    <w:rsid w:val="003758B0"/>
    <w:rsid w:val="00375DA8"/>
    <w:rsid w:val="00375DE3"/>
    <w:rsid w:val="00376101"/>
    <w:rsid w:val="00376DFD"/>
    <w:rsid w:val="00376F28"/>
    <w:rsid w:val="00376FAC"/>
    <w:rsid w:val="00377378"/>
    <w:rsid w:val="00377EB0"/>
    <w:rsid w:val="00377FA2"/>
    <w:rsid w:val="0038010C"/>
    <w:rsid w:val="00380389"/>
    <w:rsid w:val="00380856"/>
    <w:rsid w:val="00381138"/>
    <w:rsid w:val="0038131E"/>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063"/>
    <w:rsid w:val="0039030E"/>
    <w:rsid w:val="00390755"/>
    <w:rsid w:val="00390C25"/>
    <w:rsid w:val="003910E9"/>
    <w:rsid w:val="00391403"/>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2543"/>
    <w:rsid w:val="003A2841"/>
    <w:rsid w:val="003A3640"/>
    <w:rsid w:val="003A36A8"/>
    <w:rsid w:val="003A40F2"/>
    <w:rsid w:val="003A4154"/>
    <w:rsid w:val="003A43E3"/>
    <w:rsid w:val="003A48A3"/>
    <w:rsid w:val="003A4B95"/>
    <w:rsid w:val="003A4ECF"/>
    <w:rsid w:val="003A53CD"/>
    <w:rsid w:val="003A56BD"/>
    <w:rsid w:val="003A59D5"/>
    <w:rsid w:val="003A606D"/>
    <w:rsid w:val="003A6173"/>
    <w:rsid w:val="003A65C0"/>
    <w:rsid w:val="003A772D"/>
    <w:rsid w:val="003A79E6"/>
    <w:rsid w:val="003A7E73"/>
    <w:rsid w:val="003B0742"/>
    <w:rsid w:val="003B0C8C"/>
    <w:rsid w:val="003B1080"/>
    <w:rsid w:val="003B141D"/>
    <w:rsid w:val="003B16B1"/>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A26"/>
    <w:rsid w:val="003B6DD3"/>
    <w:rsid w:val="003B7245"/>
    <w:rsid w:val="003B7869"/>
    <w:rsid w:val="003B79DF"/>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A55"/>
    <w:rsid w:val="003C6B8A"/>
    <w:rsid w:val="003C6E3B"/>
    <w:rsid w:val="003C704B"/>
    <w:rsid w:val="003C7250"/>
    <w:rsid w:val="003C7562"/>
    <w:rsid w:val="003C7FD5"/>
    <w:rsid w:val="003D0230"/>
    <w:rsid w:val="003D0895"/>
    <w:rsid w:val="003D0FA8"/>
    <w:rsid w:val="003D1D1B"/>
    <w:rsid w:val="003D1EB1"/>
    <w:rsid w:val="003D1EB3"/>
    <w:rsid w:val="003D21F8"/>
    <w:rsid w:val="003D29A5"/>
    <w:rsid w:val="003D336B"/>
    <w:rsid w:val="003D3543"/>
    <w:rsid w:val="003D3650"/>
    <w:rsid w:val="003D368D"/>
    <w:rsid w:val="003D3882"/>
    <w:rsid w:val="003D413A"/>
    <w:rsid w:val="003D428C"/>
    <w:rsid w:val="003D43CB"/>
    <w:rsid w:val="003D46A0"/>
    <w:rsid w:val="003D4C03"/>
    <w:rsid w:val="003D5109"/>
    <w:rsid w:val="003D53D8"/>
    <w:rsid w:val="003D5449"/>
    <w:rsid w:val="003D55AE"/>
    <w:rsid w:val="003D5877"/>
    <w:rsid w:val="003D5FC7"/>
    <w:rsid w:val="003D6351"/>
    <w:rsid w:val="003D6AE5"/>
    <w:rsid w:val="003D746D"/>
    <w:rsid w:val="003D7491"/>
    <w:rsid w:val="003D79F1"/>
    <w:rsid w:val="003D7A58"/>
    <w:rsid w:val="003D7EB6"/>
    <w:rsid w:val="003E0AD8"/>
    <w:rsid w:val="003E0ADC"/>
    <w:rsid w:val="003E1D9D"/>
    <w:rsid w:val="003E221F"/>
    <w:rsid w:val="003E280B"/>
    <w:rsid w:val="003E2BAF"/>
    <w:rsid w:val="003E2F38"/>
    <w:rsid w:val="003E2FAA"/>
    <w:rsid w:val="003E3143"/>
    <w:rsid w:val="003E35B8"/>
    <w:rsid w:val="003E36C7"/>
    <w:rsid w:val="003E3B16"/>
    <w:rsid w:val="003E3CE1"/>
    <w:rsid w:val="003E3E5C"/>
    <w:rsid w:val="003E3F0A"/>
    <w:rsid w:val="003E423A"/>
    <w:rsid w:val="003E490B"/>
    <w:rsid w:val="003E4D54"/>
    <w:rsid w:val="003E5300"/>
    <w:rsid w:val="003E614B"/>
    <w:rsid w:val="003E6251"/>
    <w:rsid w:val="003E62FB"/>
    <w:rsid w:val="003E65D0"/>
    <w:rsid w:val="003E6688"/>
    <w:rsid w:val="003E6827"/>
    <w:rsid w:val="003E6B51"/>
    <w:rsid w:val="003E6E57"/>
    <w:rsid w:val="003E72CA"/>
    <w:rsid w:val="003E7574"/>
    <w:rsid w:val="003F013A"/>
    <w:rsid w:val="003F0590"/>
    <w:rsid w:val="003F06C1"/>
    <w:rsid w:val="003F08B4"/>
    <w:rsid w:val="003F0ECE"/>
    <w:rsid w:val="003F1167"/>
    <w:rsid w:val="003F12D0"/>
    <w:rsid w:val="003F2118"/>
    <w:rsid w:val="003F223A"/>
    <w:rsid w:val="003F2627"/>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3BE4"/>
    <w:rsid w:val="00404230"/>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C50"/>
    <w:rsid w:val="0041238A"/>
    <w:rsid w:val="00412562"/>
    <w:rsid w:val="004129E7"/>
    <w:rsid w:val="00413304"/>
    <w:rsid w:val="004138B0"/>
    <w:rsid w:val="00413AF9"/>
    <w:rsid w:val="0041408E"/>
    <w:rsid w:val="00414531"/>
    <w:rsid w:val="0041485A"/>
    <w:rsid w:val="00415602"/>
    <w:rsid w:val="00415701"/>
    <w:rsid w:val="00415C17"/>
    <w:rsid w:val="00415EA3"/>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B30"/>
    <w:rsid w:val="00423063"/>
    <w:rsid w:val="00424197"/>
    <w:rsid w:val="004241F4"/>
    <w:rsid w:val="00424CE5"/>
    <w:rsid w:val="0042590E"/>
    <w:rsid w:val="00425926"/>
    <w:rsid w:val="0042594C"/>
    <w:rsid w:val="004261E2"/>
    <w:rsid w:val="004262AB"/>
    <w:rsid w:val="00426707"/>
    <w:rsid w:val="00426CF2"/>
    <w:rsid w:val="004270F5"/>
    <w:rsid w:val="00427354"/>
    <w:rsid w:val="00427564"/>
    <w:rsid w:val="004277AA"/>
    <w:rsid w:val="00427A9A"/>
    <w:rsid w:val="00427FCB"/>
    <w:rsid w:val="00430152"/>
    <w:rsid w:val="00431069"/>
    <w:rsid w:val="00431814"/>
    <w:rsid w:val="00431D3F"/>
    <w:rsid w:val="00432133"/>
    <w:rsid w:val="004326C3"/>
    <w:rsid w:val="004329F5"/>
    <w:rsid w:val="00432B38"/>
    <w:rsid w:val="00432BC2"/>
    <w:rsid w:val="00432BCE"/>
    <w:rsid w:val="00432D0C"/>
    <w:rsid w:val="004331DE"/>
    <w:rsid w:val="004333A4"/>
    <w:rsid w:val="00433909"/>
    <w:rsid w:val="004339AF"/>
    <w:rsid w:val="00433FCC"/>
    <w:rsid w:val="00434280"/>
    <w:rsid w:val="00434701"/>
    <w:rsid w:val="00434B8E"/>
    <w:rsid w:val="00434E8D"/>
    <w:rsid w:val="0043559D"/>
    <w:rsid w:val="0043565F"/>
    <w:rsid w:val="004356DB"/>
    <w:rsid w:val="00436211"/>
    <w:rsid w:val="0043635A"/>
    <w:rsid w:val="00436A3C"/>
    <w:rsid w:val="00436BF9"/>
    <w:rsid w:val="00437190"/>
    <w:rsid w:val="004372FD"/>
    <w:rsid w:val="004379D5"/>
    <w:rsid w:val="00437A60"/>
    <w:rsid w:val="00437BB1"/>
    <w:rsid w:val="00440248"/>
    <w:rsid w:val="004408F8"/>
    <w:rsid w:val="00440B98"/>
    <w:rsid w:val="004413E5"/>
    <w:rsid w:val="00441C09"/>
    <w:rsid w:val="0044204C"/>
    <w:rsid w:val="00442489"/>
    <w:rsid w:val="00442D1B"/>
    <w:rsid w:val="004434D9"/>
    <w:rsid w:val="0044354C"/>
    <w:rsid w:val="00443DA3"/>
    <w:rsid w:val="00444283"/>
    <w:rsid w:val="0044460E"/>
    <w:rsid w:val="004449F8"/>
    <w:rsid w:val="00444A06"/>
    <w:rsid w:val="00444A4E"/>
    <w:rsid w:val="00445606"/>
    <w:rsid w:val="004459BE"/>
    <w:rsid w:val="00445B43"/>
    <w:rsid w:val="00446111"/>
    <w:rsid w:val="00446791"/>
    <w:rsid w:val="00446B94"/>
    <w:rsid w:val="00446BA5"/>
    <w:rsid w:val="00447571"/>
    <w:rsid w:val="00447803"/>
    <w:rsid w:val="00447BC1"/>
    <w:rsid w:val="00447CE3"/>
    <w:rsid w:val="00450246"/>
    <w:rsid w:val="00450AA0"/>
    <w:rsid w:val="004512DD"/>
    <w:rsid w:val="00451300"/>
    <w:rsid w:val="004515AF"/>
    <w:rsid w:val="0045173D"/>
    <w:rsid w:val="00451A00"/>
    <w:rsid w:val="00451ABF"/>
    <w:rsid w:val="00451DE4"/>
    <w:rsid w:val="00452498"/>
    <w:rsid w:val="0045297E"/>
    <w:rsid w:val="004530D2"/>
    <w:rsid w:val="0045315C"/>
    <w:rsid w:val="00453D19"/>
    <w:rsid w:val="00454522"/>
    <w:rsid w:val="00454582"/>
    <w:rsid w:val="00454744"/>
    <w:rsid w:val="004555F2"/>
    <w:rsid w:val="00455AFC"/>
    <w:rsid w:val="0045611C"/>
    <w:rsid w:val="00456999"/>
    <w:rsid w:val="004576A1"/>
    <w:rsid w:val="00457B9D"/>
    <w:rsid w:val="00460141"/>
    <w:rsid w:val="004604C1"/>
    <w:rsid w:val="0046059A"/>
    <w:rsid w:val="00460AD3"/>
    <w:rsid w:val="00460F13"/>
    <w:rsid w:val="00461C54"/>
    <w:rsid w:val="00461D73"/>
    <w:rsid w:val="00461DE2"/>
    <w:rsid w:val="00461EBD"/>
    <w:rsid w:val="004625D8"/>
    <w:rsid w:val="00462AF9"/>
    <w:rsid w:val="00462C92"/>
    <w:rsid w:val="00462D0F"/>
    <w:rsid w:val="004631AC"/>
    <w:rsid w:val="0046331A"/>
    <w:rsid w:val="00464085"/>
    <w:rsid w:val="004657D7"/>
    <w:rsid w:val="00465D24"/>
    <w:rsid w:val="00465EF2"/>
    <w:rsid w:val="00466468"/>
    <w:rsid w:val="004667A9"/>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601"/>
    <w:rsid w:val="004729A3"/>
    <w:rsid w:val="00473170"/>
    <w:rsid w:val="004731EE"/>
    <w:rsid w:val="0047332D"/>
    <w:rsid w:val="00473DAB"/>
    <w:rsid w:val="0047403B"/>
    <w:rsid w:val="00474042"/>
    <w:rsid w:val="0047406C"/>
    <w:rsid w:val="00474349"/>
    <w:rsid w:val="004745CB"/>
    <w:rsid w:val="00474895"/>
    <w:rsid w:val="0047492D"/>
    <w:rsid w:val="00474E2B"/>
    <w:rsid w:val="00474E90"/>
    <w:rsid w:val="004752F7"/>
    <w:rsid w:val="004757C8"/>
    <w:rsid w:val="00476248"/>
    <w:rsid w:val="004764C0"/>
    <w:rsid w:val="00476785"/>
    <w:rsid w:val="0047696F"/>
    <w:rsid w:val="004769A8"/>
    <w:rsid w:val="00476B82"/>
    <w:rsid w:val="00476ECD"/>
    <w:rsid w:val="00477645"/>
    <w:rsid w:val="00477EE0"/>
    <w:rsid w:val="0048016F"/>
    <w:rsid w:val="004802DD"/>
    <w:rsid w:val="00480371"/>
    <w:rsid w:val="00480560"/>
    <w:rsid w:val="00480A2C"/>
    <w:rsid w:val="0048128D"/>
    <w:rsid w:val="0048140B"/>
    <w:rsid w:val="00481AC0"/>
    <w:rsid w:val="00481B60"/>
    <w:rsid w:val="00482303"/>
    <w:rsid w:val="004837D0"/>
    <w:rsid w:val="00483D35"/>
    <w:rsid w:val="00484AEE"/>
    <w:rsid w:val="00484C9B"/>
    <w:rsid w:val="00484CC7"/>
    <w:rsid w:val="00484D88"/>
    <w:rsid w:val="004855B3"/>
    <w:rsid w:val="00485F78"/>
    <w:rsid w:val="0048666C"/>
    <w:rsid w:val="0048668F"/>
    <w:rsid w:val="00486C8E"/>
    <w:rsid w:val="00486E1F"/>
    <w:rsid w:val="004871B4"/>
    <w:rsid w:val="00487224"/>
    <w:rsid w:val="004872B7"/>
    <w:rsid w:val="00490A8E"/>
    <w:rsid w:val="00490F59"/>
    <w:rsid w:val="0049168C"/>
    <w:rsid w:val="00491BAA"/>
    <w:rsid w:val="00491BCF"/>
    <w:rsid w:val="004928AB"/>
    <w:rsid w:val="00493280"/>
    <w:rsid w:val="0049386D"/>
    <w:rsid w:val="00493F8C"/>
    <w:rsid w:val="004940AE"/>
    <w:rsid w:val="00494109"/>
    <w:rsid w:val="00494811"/>
    <w:rsid w:val="0049490D"/>
    <w:rsid w:val="00494A20"/>
    <w:rsid w:val="00494B54"/>
    <w:rsid w:val="00495220"/>
    <w:rsid w:val="0049534C"/>
    <w:rsid w:val="004953C8"/>
    <w:rsid w:val="00495700"/>
    <w:rsid w:val="0049590C"/>
    <w:rsid w:val="0049596D"/>
    <w:rsid w:val="00495BAE"/>
    <w:rsid w:val="00495C92"/>
    <w:rsid w:val="004960E3"/>
    <w:rsid w:val="0049628D"/>
    <w:rsid w:val="0049631D"/>
    <w:rsid w:val="004964A3"/>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382D"/>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2256"/>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5FF5"/>
    <w:rsid w:val="004B69D6"/>
    <w:rsid w:val="004B6EFC"/>
    <w:rsid w:val="004B75CA"/>
    <w:rsid w:val="004B7A21"/>
    <w:rsid w:val="004C01FF"/>
    <w:rsid w:val="004C06C4"/>
    <w:rsid w:val="004C07BB"/>
    <w:rsid w:val="004C07FE"/>
    <w:rsid w:val="004C0D2B"/>
    <w:rsid w:val="004C0E96"/>
    <w:rsid w:val="004C0F5B"/>
    <w:rsid w:val="004C1A0C"/>
    <w:rsid w:val="004C1ADC"/>
    <w:rsid w:val="004C1F06"/>
    <w:rsid w:val="004C2091"/>
    <w:rsid w:val="004C21B5"/>
    <w:rsid w:val="004C24D1"/>
    <w:rsid w:val="004C31CA"/>
    <w:rsid w:val="004C3627"/>
    <w:rsid w:val="004C3C3E"/>
    <w:rsid w:val="004C3CBF"/>
    <w:rsid w:val="004C4549"/>
    <w:rsid w:val="004C464C"/>
    <w:rsid w:val="004C4732"/>
    <w:rsid w:val="004C4EA6"/>
    <w:rsid w:val="004C5C7E"/>
    <w:rsid w:val="004C5DD6"/>
    <w:rsid w:val="004C5FC5"/>
    <w:rsid w:val="004C6351"/>
    <w:rsid w:val="004C6D74"/>
    <w:rsid w:val="004C6F98"/>
    <w:rsid w:val="004C7A35"/>
    <w:rsid w:val="004D053B"/>
    <w:rsid w:val="004D0961"/>
    <w:rsid w:val="004D0BBE"/>
    <w:rsid w:val="004D0BCD"/>
    <w:rsid w:val="004D1299"/>
    <w:rsid w:val="004D151C"/>
    <w:rsid w:val="004D1853"/>
    <w:rsid w:val="004D1FBB"/>
    <w:rsid w:val="004D2262"/>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7258"/>
    <w:rsid w:val="004E02F7"/>
    <w:rsid w:val="004E0353"/>
    <w:rsid w:val="004E07D8"/>
    <w:rsid w:val="004E0EC5"/>
    <w:rsid w:val="004E1002"/>
    <w:rsid w:val="004E1319"/>
    <w:rsid w:val="004E134C"/>
    <w:rsid w:val="004E13FD"/>
    <w:rsid w:val="004E1723"/>
    <w:rsid w:val="004E1975"/>
    <w:rsid w:val="004E1A9F"/>
    <w:rsid w:val="004E1E85"/>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EE3"/>
    <w:rsid w:val="004F00AF"/>
    <w:rsid w:val="004F0384"/>
    <w:rsid w:val="004F06EA"/>
    <w:rsid w:val="004F0A5E"/>
    <w:rsid w:val="004F0B9E"/>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984"/>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E00"/>
    <w:rsid w:val="00503EF7"/>
    <w:rsid w:val="0050412F"/>
    <w:rsid w:val="00504183"/>
    <w:rsid w:val="0050499F"/>
    <w:rsid w:val="00504CCD"/>
    <w:rsid w:val="00504D09"/>
    <w:rsid w:val="005055AC"/>
    <w:rsid w:val="005055B6"/>
    <w:rsid w:val="00505AA9"/>
    <w:rsid w:val="00505C32"/>
    <w:rsid w:val="00505F81"/>
    <w:rsid w:val="00506343"/>
    <w:rsid w:val="0050794C"/>
    <w:rsid w:val="00507EE2"/>
    <w:rsid w:val="00510061"/>
    <w:rsid w:val="005102DA"/>
    <w:rsid w:val="00510847"/>
    <w:rsid w:val="0051137F"/>
    <w:rsid w:val="005115D6"/>
    <w:rsid w:val="0051169B"/>
    <w:rsid w:val="005121A0"/>
    <w:rsid w:val="0051222A"/>
    <w:rsid w:val="0051243B"/>
    <w:rsid w:val="00512A70"/>
    <w:rsid w:val="00512AC1"/>
    <w:rsid w:val="00512D48"/>
    <w:rsid w:val="0051300E"/>
    <w:rsid w:val="00513413"/>
    <w:rsid w:val="00513571"/>
    <w:rsid w:val="00513CEF"/>
    <w:rsid w:val="0051449C"/>
    <w:rsid w:val="00514A0C"/>
    <w:rsid w:val="00514CCC"/>
    <w:rsid w:val="00514E8E"/>
    <w:rsid w:val="00514EB8"/>
    <w:rsid w:val="00514F75"/>
    <w:rsid w:val="00515274"/>
    <w:rsid w:val="00515877"/>
    <w:rsid w:val="00516093"/>
    <w:rsid w:val="0051673C"/>
    <w:rsid w:val="005169BB"/>
    <w:rsid w:val="0051733D"/>
    <w:rsid w:val="0051787B"/>
    <w:rsid w:val="00517F5C"/>
    <w:rsid w:val="0052014E"/>
    <w:rsid w:val="00520CB1"/>
    <w:rsid w:val="00520FBE"/>
    <w:rsid w:val="0052138E"/>
    <w:rsid w:val="00521B6F"/>
    <w:rsid w:val="00521BC1"/>
    <w:rsid w:val="00521D36"/>
    <w:rsid w:val="00521FC4"/>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474"/>
    <w:rsid w:val="00532607"/>
    <w:rsid w:val="00532ABC"/>
    <w:rsid w:val="00532C20"/>
    <w:rsid w:val="00533EB1"/>
    <w:rsid w:val="0053420F"/>
    <w:rsid w:val="005342F6"/>
    <w:rsid w:val="005344A6"/>
    <w:rsid w:val="00534502"/>
    <w:rsid w:val="005349D3"/>
    <w:rsid w:val="00534DAA"/>
    <w:rsid w:val="00535B27"/>
    <w:rsid w:val="0053628B"/>
    <w:rsid w:val="0053651E"/>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E30"/>
    <w:rsid w:val="00557455"/>
    <w:rsid w:val="0055796A"/>
    <w:rsid w:val="00557CC4"/>
    <w:rsid w:val="0056056C"/>
    <w:rsid w:val="0056070F"/>
    <w:rsid w:val="0056091E"/>
    <w:rsid w:val="00560B26"/>
    <w:rsid w:val="00560B9C"/>
    <w:rsid w:val="00560E52"/>
    <w:rsid w:val="00560E87"/>
    <w:rsid w:val="005610A9"/>
    <w:rsid w:val="00561330"/>
    <w:rsid w:val="005619E0"/>
    <w:rsid w:val="00561F12"/>
    <w:rsid w:val="005623F3"/>
    <w:rsid w:val="0056248E"/>
    <w:rsid w:val="00562D0B"/>
    <w:rsid w:val="0056385D"/>
    <w:rsid w:val="00563B43"/>
    <w:rsid w:val="00564569"/>
    <w:rsid w:val="00565452"/>
    <w:rsid w:val="0056579B"/>
    <w:rsid w:val="00565959"/>
    <w:rsid w:val="005659F9"/>
    <w:rsid w:val="00565A7E"/>
    <w:rsid w:val="0056748C"/>
    <w:rsid w:val="00567848"/>
    <w:rsid w:val="005679D7"/>
    <w:rsid w:val="00567FC3"/>
    <w:rsid w:val="00570114"/>
    <w:rsid w:val="005701A2"/>
    <w:rsid w:val="005704DC"/>
    <w:rsid w:val="00570B18"/>
    <w:rsid w:val="00570D8C"/>
    <w:rsid w:val="00571552"/>
    <w:rsid w:val="00572889"/>
    <w:rsid w:val="005729C6"/>
    <w:rsid w:val="00572AC6"/>
    <w:rsid w:val="005734D7"/>
    <w:rsid w:val="005736E9"/>
    <w:rsid w:val="0057407D"/>
    <w:rsid w:val="0057430E"/>
    <w:rsid w:val="0057491D"/>
    <w:rsid w:val="00574B39"/>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3545"/>
    <w:rsid w:val="005835F9"/>
    <w:rsid w:val="005838D4"/>
    <w:rsid w:val="00583DFD"/>
    <w:rsid w:val="00583F89"/>
    <w:rsid w:val="0058403F"/>
    <w:rsid w:val="00584211"/>
    <w:rsid w:val="005845D3"/>
    <w:rsid w:val="00584BF1"/>
    <w:rsid w:val="00585307"/>
    <w:rsid w:val="005858B1"/>
    <w:rsid w:val="0058678B"/>
    <w:rsid w:val="00586ADE"/>
    <w:rsid w:val="0058709F"/>
    <w:rsid w:val="0058756C"/>
    <w:rsid w:val="00587864"/>
    <w:rsid w:val="00587A8E"/>
    <w:rsid w:val="00587DAA"/>
    <w:rsid w:val="00587EAC"/>
    <w:rsid w:val="005905C2"/>
    <w:rsid w:val="00590A71"/>
    <w:rsid w:val="00590E15"/>
    <w:rsid w:val="00591491"/>
    <w:rsid w:val="00591579"/>
    <w:rsid w:val="005919ED"/>
    <w:rsid w:val="005921F9"/>
    <w:rsid w:val="0059237B"/>
    <w:rsid w:val="005928FD"/>
    <w:rsid w:val="00592BF3"/>
    <w:rsid w:val="00592F41"/>
    <w:rsid w:val="0059357F"/>
    <w:rsid w:val="005935BC"/>
    <w:rsid w:val="005938AB"/>
    <w:rsid w:val="00593B03"/>
    <w:rsid w:val="00594156"/>
    <w:rsid w:val="00594AEC"/>
    <w:rsid w:val="00594BA2"/>
    <w:rsid w:val="0059556F"/>
    <w:rsid w:val="00595A4E"/>
    <w:rsid w:val="00595BAD"/>
    <w:rsid w:val="00595EA6"/>
    <w:rsid w:val="005961AD"/>
    <w:rsid w:val="005965F2"/>
    <w:rsid w:val="00596720"/>
    <w:rsid w:val="005967D1"/>
    <w:rsid w:val="00596DD0"/>
    <w:rsid w:val="0059712B"/>
    <w:rsid w:val="005979F9"/>
    <w:rsid w:val="00597BFF"/>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E69"/>
    <w:rsid w:val="005A6765"/>
    <w:rsid w:val="005A6DA7"/>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D09"/>
    <w:rsid w:val="005B630F"/>
    <w:rsid w:val="005B6439"/>
    <w:rsid w:val="005B6F71"/>
    <w:rsid w:val="005B7DA4"/>
    <w:rsid w:val="005B7E13"/>
    <w:rsid w:val="005C11A9"/>
    <w:rsid w:val="005C1D65"/>
    <w:rsid w:val="005C2237"/>
    <w:rsid w:val="005C352A"/>
    <w:rsid w:val="005C3AF3"/>
    <w:rsid w:val="005C3B88"/>
    <w:rsid w:val="005C3DB7"/>
    <w:rsid w:val="005C3F7C"/>
    <w:rsid w:val="005C456E"/>
    <w:rsid w:val="005C47F7"/>
    <w:rsid w:val="005C4AC1"/>
    <w:rsid w:val="005C5238"/>
    <w:rsid w:val="005C540D"/>
    <w:rsid w:val="005C55EF"/>
    <w:rsid w:val="005C5A44"/>
    <w:rsid w:val="005C5BBB"/>
    <w:rsid w:val="005C6614"/>
    <w:rsid w:val="005C6641"/>
    <w:rsid w:val="005C6AA0"/>
    <w:rsid w:val="005C6E06"/>
    <w:rsid w:val="005C7302"/>
    <w:rsid w:val="005C767C"/>
    <w:rsid w:val="005C7A22"/>
    <w:rsid w:val="005D005E"/>
    <w:rsid w:val="005D0086"/>
    <w:rsid w:val="005D0D7D"/>
    <w:rsid w:val="005D187F"/>
    <w:rsid w:val="005D1990"/>
    <w:rsid w:val="005D2682"/>
    <w:rsid w:val="005D2946"/>
    <w:rsid w:val="005D295E"/>
    <w:rsid w:val="005D2E95"/>
    <w:rsid w:val="005D334A"/>
    <w:rsid w:val="005D348D"/>
    <w:rsid w:val="005D383E"/>
    <w:rsid w:val="005D3B68"/>
    <w:rsid w:val="005D3D95"/>
    <w:rsid w:val="005D4A73"/>
    <w:rsid w:val="005D4AD7"/>
    <w:rsid w:val="005D4D13"/>
    <w:rsid w:val="005D4FDA"/>
    <w:rsid w:val="005D5526"/>
    <w:rsid w:val="005D5570"/>
    <w:rsid w:val="005D5CD3"/>
    <w:rsid w:val="005D6055"/>
    <w:rsid w:val="005D6102"/>
    <w:rsid w:val="005D6117"/>
    <w:rsid w:val="005D6539"/>
    <w:rsid w:val="005D6E3A"/>
    <w:rsid w:val="005D7410"/>
    <w:rsid w:val="005D7459"/>
    <w:rsid w:val="005E106F"/>
    <w:rsid w:val="005E1BC5"/>
    <w:rsid w:val="005E1FF3"/>
    <w:rsid w:val="005E20F0"/>
    <w:rsid w:val="005E248C"/>
    <w:rsid w:val="005E2FB2"/>
    <w:rsid w:val="005E315F"/>
    <w:rsid w:val="005E3184"/>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C0F"/>
    <w:rsid w:val="005F72DE"/>
    <w:rsid w:val="005F74A2"/>
    <w:rsid w:val="005F7955"/>
    <w:rsid w:val="006005D9"/>
    <w:rsid w:val="00600B10"/>
    <w:rsid w:val="00600B3A"/>
    <w:rsid w:val="00601144"/>
    <w:rsid w:val="006012B3"/>
    <w:rsid w:val="0060130E"/>
    <w:rsid w:val="00601689"/>
    <w:rsid w:val="006018DC"/>
    <w:rsid w:val="00601AD7"/>
    <w:rsid w:val="0060284F"/>
    <w:rsid w:val="006029F5"/>
    <w:rsid w:val="00602A1E"/>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11D7"/>
    <w:rsid w:val="00611317"/>
    <w:rsid w:val="0061143B"/>
    <w:rsid w:val="006119FF"/>
    <w:rsid w:val="00612400"/>
    <w:rsid w:val="0061256A"/>
    <w:rsid w:val="00612797"/>
    <w:rsid w:val="0061292D"/>
    <w:rsid w:val="00612E32"/>
    <w:rsid w:val="006133F7"/>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5327"/>
    <w:rsid w:val="006357FE"/>
    <w:rsid w:val="006358FE"/>
    <w:rsid w:val="006359BF"/>
    <w:rsid w:val="00635F30"/>
    <w:rsid w:val="00636004"/>
    <w:rsid w:val="00636A77"/>
    <w:rsid w:val="00636CF5"/>
    <w:rsid w:val="00636E9E"/>
    <w:rsid w:val="006371EB"/>
    <w:rsid w:val="0063798E"/>
    <w:rsid w:val="006404E9"/>
    <w:rsid w:val="00640537"/>
    <w:rsid w:val="00640D50"/>
    <w:rsid w:val="00640E5B"/>
    <w:rsid w:val="00641273"/>
    <w:rsid w:val="00641598"/>
    <w:rsid w:val="006422DD"/>
    <w:rsid w:val="00642AA3"/>
    <w:rsid w:val="00642E2E"/>
    <w:rsid w:val="00642F0B"/>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20DE"/>
    <w:rsid w:val="00652E84"/>
    <w:rsid w:val="00653BE4"/>
    <w:rsid w:val="0065421B"/>
    <w:rsid w:val="00654254"/>
    <w:rsid w:val="006542E6"/>
    <w:rsid w:val="006544E2"/>
    <w:rsid w:val="00654938"/>
    <w:rsid w:val="00655F48"/>
    <w:rsid w:val="00655FFE"/>
    <w:rsid w:val="00656069"/>
    <w:rsid w:val="00656419"/>
    <w:rsid w:val="006564BD"/>
    <w:rsid w:val="00656916"/>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97"/>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FA5"/>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665"/>
    <w:rsid w:val="00677A32"/>
    <w:rsid w:val="00677BE8"/>
    <w:rsid w:val="006803C1"/>
    <w:rsid w:val="00680CB7"/>
    <w:rsid w:val="00681077"/>
    <w:rsid w:val="0068134C"/>
    <w:rsid w:val="00681529"/>
    <w:rsid w:val="00681AE9"/>
    <w:rsid w:val="00681B80"/>
    <w:rsid w:val="00682014"/>
    <w:rsid w:val="0068297A"/>
    <w:rsid w:val="00682CE5"/>
    <w:rsid w:val="00683E20"/>
    <w:rsid w:val="006840B1"/>
    <w:rsid w:val="00684703"/>
    <w:rsid w:val="00684741"/>
    <w:rsid w:val="00684765"/>
    <w:rsid w:val="00684823"/>
    <w:rsid w:val="0068499A"/>
    <w:rsid w:val="006851F4"/>
    <w:rsid w:val="0068565D"/>
    <w:rsid w:val="00685700"/>
    <w:rsid w:val="00685CD9"/>
    <w:rsid w:val="006863B7"/>
    <w:rsid w:val="0068694E"/>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7F0"/>
    <w:rsid w:val="00694AAD"/>
    <w:rsid w:val="00694B48"/>
    <w:rsid w:val="00694DC0"/>
    <w:rsid w:val="00694E0B"/>
    <w:rsid w:val="00695528"/>
    <w:rsid w:val="00695833"/>
    <w:rsid w:val="00695F5F"/>
    <w:rsid w:val="0069605A"/>
    <w:rsid w:val="006965AF"/>
    <w:rsid w:val="00696AEC"/>
    <w:rsid w:val="00696B1F"/>
    <w:rsid w:val="00696BA1"/>
    <w:rsid w:val="00697057"/>
    <w:rsid w:val="006972A3"/>
    <w:rsid w:val="0069762A"/>
    <w:rsid w:val="00697907"/>
    <w:rsid w:val="00697A65"/>
    <w:rsid w:val="00697BAD"/>
    <w:rsid w:val="006A006C"/>
    <w:rsid w:val="006A0399"/>
    <w:rsid w:val="006A075F"/>
    <w:rsid w:val="006A0C9E"/>
    <w:rsid w:val="006A0E61"/>
    <w:rsid w:val="006A145D"/>
    <w:rsid w:val="006A1712"/>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D6"/>
    <w:rsid w:val="006A7C6F"/>
    <w:rsid w:val="006B0096"/>
    <w:rsid w:val="006B03E3"/>
    <w:rsid w:val="006B10B7"/>
    <w:rsid w:val="006B1490"/>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F2"/>
    <w:rsid w:val="006B738B"/>
    <w:rsid w:val="006B790F"/>
    <w:rsid w:val="006B7F49"/>
    <w:rsid w:val="006C0940"/>
    <w:rsid w:val="006C0E8E"/>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70B"/>
    <w:rsid w:val="006D6CB3"/>
    <w:rsid w:val="006D706C"/>
    <w:rsid w:val="006D7A57"/>
    <w:rsid w:val="006D7C53"/>
    <w:rsid w:val="006D7CED"/>
    <w:rsid w:val="006E001E"/>
    <w:rsid w:val="006E0041"/>
    <w:rsid w:val="006E0227"/>
    <w:rsid w:val="006E0497"/>
    <w:rsid w:val="006E0790"/>
    <w:rsid w:val="006E09FC"/>
    <w:rsid w:val="006E0BF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72A4"/>
    <w:rsid w:val="006E741B"/>
    <w:rsid w:val="006E79F3"/>
    <w:rsid w:val="006E7C97"/>
    <w:rsid w:val="006E7D95"/>
    <w:rsid w:val="006E7DB1"/>
    <w:rsid w:val="006E7FD2"/>
    <w:rsid w:val="006F0835"/>
    <w:rsid w:val="006F0AEA"/>
    <w:rsid w:val="006F15D0"/>
    <w:rsid w:val="006F175A"/>
    <w:rsid w:val="006F192A"/>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B81"/>
    <w:rsid w:val="00701C37"/>
    <w:rsid w:val="00702434"/>
    <w:rsid w:val="00702BD1"/>
    <w:rsid w:val="00702FC9"/>
    <w:rsid w:val="007034FA"/>
    <w:rsid w:val="00703659"/>
    <w:rsid w:val="00703843"/>
    <w:rsid w:val="00703891"/>
    <w:rsid w:val="00703A2A"/>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4A50"/>
    <w:rsid w:val="00714B85"/>
    <w:rsid w:val="00714F44"/>
    <w:rsid w:val="0071554E"/>
    <w:rsid w:val="00715CD6"/>
    <w:rsid w:val="00715FAD"/>
    <w:rsid w:val="0071673D"/>
    <w:rsid w:val="00716A47"/>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6D1"/>
    <w:rsid w:val="0072182E"/>
    <w:rsid w:val="007221ED"/>
    <w:rsid w:val="007225C3"/>
    <w:rsid w:val="00722E44"/>
    <w:rsid w:val="007233F5"/>
    <w:rsid w:val="00723A92"/>
    <w:rsid w:val="00723CFD"/>
    <w:rsid w:val="00724362"/>
    <w:rsid w:val="007248DC"/>
    <w:rsid w:val="00724DF9"/>
    <w:rsid w:val="00724EE3"/>
    <w:rsid w:val="00724F0D"/>
    <w:rsid w:val="00724F35"/>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553"/>
    <w:rsid w:val="007356F1"/>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9F1"/>
    <w:rsid w:val="00737A75"/>
    <w:rsid w:val="0074044B"/>
    <w:rsid w:val="007408D8"/>
    <w:rsid w:val="00740AD4"/>
    <w:rsid w:val="00740B58"/>
    <w:rsid w:val="00740BC0"/>
    <w:rsid w:val="00740CAA"/>
    <w:rsid w:val="00740DFA"/>
    <w:rsid w:val="007415D8"/>
    <w:rsid w:val="0074185F"/>
    <w:rsid w:val="007423FE"/>
    <w:rsid w:val="0074332F"/>
    <w:rsid w:val="00743594"/>
    <w:rsid w:val="0074378B"/>
    <w:rsid w:val="00743970"/>
    <w:rsid w:val="00743ECF"/>
    <w:rsid w:val="00743FDC"/>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502"/>
    <w:rsid w:val="007466C1"/>
    <w:rsid w:val="007466E2"/>
    <w:rsid w:val="00746737"/>
    <w:rsid w:val="007468A2"/>
    <w:rsid w:val="007469B6"/>
    <w:rsid w:val="00746E8F"/>
    <w:rsid w:val="007471B1"/>
    <w:rsid w:val="0074724A"/>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A45"/>
    <w:rsid w:val="00756D5B"/>
    <w:rsid w:val="00756D83"/>
    <w:rsid w:val="00757321"/>
    <w:rsid w:val="00757602"/>
    <w:rsid w:val="00757962"/>
    <w:rsid w:val="00757A4E"/>
    <w:rsid w:val="00757B66"/>
    <w:rsid w:val="00757FE9"/>
    <w:rsid w:val="00757FF8"/>
    <w:rsid w:val="00760CD4"/>
    <w:rsid w:val="00760FB1"/>
    <w:rsid w:val="00761DE6"/>
    <w:rsid w:val="007629F7"/>
    <w:rsid w:val="00762BB8"/>
    <w:rsid w:val="00763384"/>
    <w:rsid w:val="00763666"/>
    <w:rsid w:val="007637B7"/>
    <w:rsid w:val="0076446C"/>
    <w:rsid w:val="0076460B"/>
    <w:rsid w:val="00764939"/>
    <w:rsid w:val="00764A54"/>
    <w:rsid w:val="00764C78"/>
    <w:rsid w:val="00764D34"/>
    <w:rsid w:val="00764E83"/>
    <w:rsid w:val="00765976"/>
    <w:rsid w:val="00766E01"/>
    <w:rsid w:val="00767221"/>
    <w:rsid w:val="00767558"/>
    <w:rsid w:val="0076759E"/>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6C7"/>
    <w:rsid w:val="00780391"/>
    <w:rsid w:val="00781B8D"/>
    <w:rsid w:val="00781E7B"/>
    <w:rsid w:val="0078206C"/>
    <w:rsid w:val="00782203"/>
    <w:rsid w:val="00782227"/>
    <w:rsid w:val="00782320"/>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6CD"/>
    <w:rsid w:val="007872CC"/>
    <w:rsid w:val="00787BC9"/>
    <w:rsid w:val="00787BD5"/>
    <w:rsid w:val="00787F20"/>
    <w:rsid w:val="007900A3"/>
    <w:rsid w:val="007902EA"/>
    <w:rsid w:val="0079047E"/>
    <w:rsid w:val="00790648"/>
    <w:rsid w:val="0079089A"/>
    <w:rsid w:val="00790ACD"/>
    <w:rsid w:val="00790C60"/>
    <w:rsid w:val="0079140A"/>
    <w:rsid w:val="007915EA"/>
    <w:rsid w:val="00791BBE"/>
    <w:rsid w:val="0079226A"/>
    <w:rsid w:val="00792A2D"/>
    <w:rsid w:val="00792F8E"/>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831"/>
    <w:rsid w:val="007A6AC3"/>
    <w:rsid w:val="007A6C5F"/>
    <w:rsid w:val="007A7019"/>
    <w:rsid w:val="007A7481"/>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632"/>
    <w:rsid w:val="007B4779"/>
    <w:rsid w:val="007B528D"/>
    <w:rsid w:val="007B546F"/>
    <w:rsid w:val="007B5810"/>
    <w:rsid w:val="007B68FD"/>
    <w:rsid w:val="007B6BA6"/>
    <w:rsid w:val="007B6F00"/>
    <w:rsid w:val="007B6FA2"/>
    <w:rsid w:val="007B787C"/>
    <w:rsid w:val="007B795B"/>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BEF"/>
    <w:rsid w:val="007D4F07"/>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F85"/>
    <w:rsid w:val="007E34AB"/>
    <w:rsid w:val="007E36AD"/>
    <w:rsid w:val="007E383B"/>
    <w:rsid w:val="007E3B46"/>
    <w:rsid w:val="007E3E3E"/>
    <w:rsid w:val="007E4AC7"/>
    <w:rsid w:val="007E4CF4"/>
    <w:rsid w:val="007E5069"/>
    <w:rsid w:val="007E5473"/>
    <w:rsid w:val="007E5C89"/>
    <w:rsid w:val="007E5F4C"/>
    <w:rsid w:val="007E6015"/>
    <w:rsid w:val="007E679D"/>
    <w:rsid w:val="007E6840"/>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F96"/>
    <w:rsid w:val="0081319A"/>
    <w:rsid w:val="0081320C"/>
    <w:rsid w:val="0081396A"/>
    <w:rsid w:val="00813B39"/>
    <w:rsid w:val="00813B9E"/>
    <w:rsid w:val="00813CBF"/>
    <w:rsid w:val="008145E1"/>
    <w:rsid w:val="00814620"/>
    <w:rsid w:val="00814655"/>
    <w:rsid w:val="008146DD"/>
    <w:rsid w:val="008149BE"/>
    <w:rsid w:val="00814D10"/>
    <w:rsid w:val="00815192"/>
    <w:rsid w:val="008159B9"/>
    <w:rsid w:val="008159BB"/>
    <w:rsid w:val="00815E46"/>
    <w:rsid w:val="00816132"/>
    <w:rsid w:val="008164A6"/>
    <w:rsid w:val="00816FF6"/>
    <w:rsid w:val="008175E2"/>
    <w:rsid w:val="00817685"/>
    <w:rsid w:val="00817720"/>
    <w:rsid w:val="0081778D"/>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9B"/>
    <w:rsid w:val="0082539F"/>
    <w:rsid w:val="008258BA"/>
    <w:rsid w:val="00825BD1"/>
    <w:rsid w:val="00826136"/>
    <w:rsid w:val="008263AD"/>
    <w:rsid w:val="0082731D"/>
    <w:rsid w:val="008278B8"/>
    <w:rsid w:val="00827AD2"/>
    <w:rsid w:val="00827C49"/>
    <w:rsid w:val="00827F79"/>
    <w:rsid w:val="00830606"/>
    <w:rsid w:val="008306C4"/>
    <w:rsid w:val="0083092C"/>
    <w:rsid w:val="00830958"/>
    <w:rsid w:val="00830DC9"/>
    <w:rsid w:val="00831241"/>
    <w:rsid w:val="008313E3"/>
    <w:rsid w:val="00831EA7"/>
    <w:rsid w:val="00832BB1"/>
    <w:rsid w:val="0083300B"/>
    <w:rsid w:val="008334BB"/>
    <w:rsid w:val="008334F0"/>
    <w:rsid w:val="008334FA"/>
    <w:rsid w:val="0083356A"/>
    <w:rsid w:val="00833821"/>
    <w:rsid w:val="008338C2"/>
    <w:rsid w:val="00833B35"/>
    <w:rsid w:val="00833D37"/>
    <w:rsid w:val="0083400C"/>
    <w:rsid w:val="00834E81"/>
    <w:rsid w:val="00835677"/>
    <w:rsid w:val="0083574D"/>
    <w:rsid w:val="00835B59"/>
    <w:rsid w:val="00835BF9"/>
    <w:rsid w:val="00835FBA"/>
    <w:rsid w:val="00836096"/>
    <w:rsid w:val="008364F3"/>
    <w:rsid w:val="0083703B"/>
    <w:rsid w:val="00837142"/>
    <w:rsid w:val="00837957"/>
    <w:rsid w:val="008379DB"/>
    <w:rsid w:val="00837AE5"/>
    <w:rsid w:val="00840CF5"/>
    <w:rsid w:val="00840D35"/>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50474"/>
    <w:rsid w:val="00850641"/>
    <w:rsid w:val="00850B20"/>
    <w:rsid w:val="00851348"/>
    <w:rsid w:val="008519F7"/>
    <w:rsid w:val="00851A14"/>
    <w:rsid w:val="00852B56"/>
    <w:rsid w:val="008536D1"/>
    <w:rsid w:val="00853BFE"/>
    <w:rsid w:val="0085405C"/>
    <w:rsid w:val="008541E7"/>
    <w:rsid w:val="00854627"/>
    <w:rsid w:val="008548A6"/>
    <w:rsid w:val="008549E7"/>
    <w:rsid w:val="00854A70"/>
    <w:rsid w:val="00854C1F"/>
    <w:rsid w:val="00854DBF"/>
    <w:rsid w:val="0085572B"/>
    <w:rsid w:val="00855962"/>
    <w:rsid w:val="00855B5C"/>
    <w:rsid w:val="00855FC9"/>
    <w:rsid w:val="00856002"/>
    <w:rsid w:val="00856108"/>
    <w:rsid w:val="0085635D"/>
    <w:rsid w:val="0085676C"/>
    <w:rsid w:val="0085697D"/>
    <w:rsid w:val="00857B60"/>
    <w:rsid w:val="00857D02"/>
    <w:rsid w:val="00857E65"/>
    <w:rsid w:val="008605C5"/>
    <w:rsid w:val="0086075F"/>
    <w:rsid w:val="008608B8"/>
    <w:rsid w:val="00860A5F"/>
    <w:rsid w:val="00860B90"/>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A68"/>
    <w:rsid w:val="00863EFA"/>
    <w:rsid w:val="008640E5"/>
    <w:rsid w:val="0086411C"/>
    <w:rsid w:val="00864260"/>
    <w:rsid w:val="008642D6"/>
    <w:rsid w:val="00864B69"/>
    <w:rsid w:val="00864CF3"/>
    <w:rsid w:val="00865088"/>
    <w:rsid w:val="0086515E"/>
    <w:rsid w:val="008653D0"/>
    <w:rsid w:val="0086639A"/>
    <w:rsid w:val="00866A4B"/>
    <w:rsid w:val="008671FF"/>
    <w:rsid w:val="00867491"/>
    <w:rsid w:val="00867BBC"/>
    <w:rsid w:val="00867BD8"/>
    <w:rsid w:val="00867C69"/>
    <w:rsid w:val="008703FC"/>
    <w:rsid w:val="0087109B"/>
    <w:rsid w:val="008712DE"/>
    <w:rsid w:val="00871FEA"/>
    <w:rsid w:val="008724C4"/>
    <w:rsid w:val="0087285C"/>
    <w:rsid w:val="0087298D"/>
    <w:rsid w:val="008730D2"/>
    <w:rsid w:val="0087322A"/>
    <w:rsid w:val="00873BE9"/>
    <w:rsid w:val="00873D5A"/>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90C"/>
    <w:rsid w:val="00885C1C"/>
    <w:rsid w:val="00885EC1"/>
    <w:rsid w:val="0088617D"/>
    <w:rsid w:val="008861B0"/>
    <w:rsid w:val="008866E3"/>
    <w:rsid w:val="00886F21"/>
    <w:rsid w:val="00886F50"/>
    <w:rsid w:val="0088718B"/>
    <w:rsid w:val="00887238"/>
    <w:rsid w:val="00887D4A"/>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50FD"/>
    <w:rsid w:val="008A5259"/>
    <w:rsid w:val="008A53B5"/>
    <w:rsid w:val="008A5F62"/>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22C9"/>
    <w:rsid w:val="008B24B5"/>
    <w:rsid w:val="008B285C"/>
    <w:rsid w:val="008B2B05"/>
    <w:rsid w:val="008B3CA3"/>
    <w:rsid w:val="008B413B"/>
    <w:rsid w:val="008B44AD"/>
    <w:rsid w:val="008B46BA"/>
    <w:rsid w:val="008B4828"/>
    <w:rsid w:val="008B48B4"/>
    <w:rsid w:val="008B4A37"/>
    <w:rsid w:val="008B4EA1"/>
    <w:rsid w:val="008B4F62"/>
    <w:rsid w:val="008B52F3"/>
    <w:rsid w:val="008B5653"/>
    <w:rsid w:val="008B5852"/>
    <w:rsid w:val="008B5B6D"/>
    <w:rsid w:val="008B6788"/>
    <w:rsid w:val="008B683C"/>
    <w:rsid w:val="008B68AA"/>
    <w:rsid w:val="008B6B2C"/>
    <w:rsid w:val="008B703F"/>
    <w:rsid w:val="008B71A3"/>
    <w:rsid w:val="008B7523"/>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C7"/>
    <w:rsid w:val="008C3ECF"/>
    <w:rsid w:val="008C40D1"/>
    <w:rsid w:val="008C473D"/>
    <w:rsid w:val="008C4913"/>
    <w:rsid w:val="008C4A05"/>
    <w:rsid w:val="008C4B6F"/>
    <w:rsid w:val="008C4BE0"/>
    <w:rsid w:val="008C56F7"/>
    <w:rsid w:val="008C5839"/>
    <w:rsid w:val="008C5CAA"/>
    <w:rsid w:val="008C5D7E"/>
    <w:rsid w:val="008C5F84"/>
    <w:rsid w:val="008C6174"/>
    <w:rsid w:val="008C621F"/>
    <w:rsid w:val="008C6DB5"/>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D0C"/>
    <w:rsid w:val="008D6240"/>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522E"/>
    <w:rsid w:val="008E5309"/>
    <w:rsid w:val="008E53E0"/>
    <w:rsid w:val="008E6387"/>
    <w:rsid w:val="008E6396"/>
    <w:rsid w:val="008E6D57"/>
    <w:rsid w:val="008E7161"/>
    <w:rsid w:val="008E7233"/>
    <w:rsid w:val="008E72D9"/>
    <w:rsid w:val="008E7334"/>
    <w:rsid w:val="008E7410"/>
    <w:rsid w:val="008E7902"/>
    <w:rsid w:val="008E7D53"/>
    <w:rsid w:val="008E7E26"/>
    <w:rsid w:val="008E7F96"/>
    <w:rsid w:val="008F05BC"/>
    <w:rsid w:val="008F09F9"/>
    <w:rsid w:val="008F0C64"/>
    <w:rsid w:val="008F0D24"/>
    <w:rsid w:val="008F132F"/>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6EE8"/>
    <w:rsid w:val="008F792A"/>
    <w:rsid w:val="008F793D"/>
    <w:rsid w:val="008F7C72"/>
    <w:rsid w:val="0090018E"/>
    <w:rsid w:val="009002C2"/>
    <w:rsid w:val="00900DA9"/>
    <w:rsid w:val="009013FD"/>
    <w:rsid w:val="0090177C"/>
    <w:rsid w:val="0090217A"/>
    <w:rsid w:val="009022CF"/>
    <w:rsid w:val="009028AE"/>
    <w:rsid w:val="00902963"/>
    <w:rsid w:val="0090297A"/>
    <w:rsid w:val="00902D2C"/>
    <w:rsid w:val="00902F09"/>
    <w:rsid w:val="00903068"/>
    <w:rsid w:val="00903251"/>
    <w:rsid w:val="0090337B"/>
    <w:rsid w:val="009038E6"/>
    <w:rsid w:val="00903D02"/>
    <w:rsid w:val="00903D0C"/>
    <w:rsid w:val="00903DD3"/>
    <w:rsid w:val="00904573"/>
    <w:rsid w:val="009048CB"/>
    <w:rsid w:val="00904BA6"/>
    <w:rsid w:val="00904C56"/>
    <w:rsid w:val="00904D49"/>
    <w:rsid w:val="00905653"/>
    <w:rsid w:val="00905AB9"/>
    <w:rsid w:val="0090624D"/>
    <w:rsid w:val="00906A9A"/>
    <w:rsid w:val="00906B4C"/>
    <w:rsid w:val="00906C2F"/>
    <w:rsid w:val="00906ECE"/>
    <w:rsid w:val="009070E0"/>
    <w:rsid w:val="0090735F"/>
    <w:rsid w:val="00907487"/>
    <w:rsid w:val="00907513"/>
    <w:rsid w:val="00907734"/>
    <w:rsid w:val="00910973"/>
    <w:rsid w:val="00910E21"/>
    <w:rsid w:val="00911191"/>
    <w:rsid w:val="00911240"/>
    <w:rsid w:val="00911455"/>
    <w:rsid w:val="009115AB"/>
    <w:rsid w:val="00911D02"/>
    <w:rsid w:val="00911EFA"/>
    <w:rsid w:val="00912646"/>
    <w:rsid w:val="009129C0"/>
    <w:rsid w:val="00913116"/>
    <w:rsid w:val="009134E1"/>
    <w:rsid w:val="009136DD"/>
    <w:rsid w:val="009137AC"/>
    <w:rsid w:val="00913C5F"/>
    <w:rsid w:val="00913E83"/>
    <w:rsid w:val="009141E4"/>
    <w:rsid w:val="0091477F"/>
    <w:rsid w:val="00914A3B"/>
    <w:rsid w:val="00915011"/>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5A"/>
    <w:rsid w:val="0093496F"/>
    <w:rsid w:val="00935E29"/>
    <w:rsid w:val="00935EB4"/>
    <w:rsid w:val="00935F7F"/>
    <w:rsid w:val="0093656D"/>
    <w:rsid w:val="009366B6"/>
    <w:rsid w:val="00936838"/>
    <w:rsid w:val="00936EA9"/>
    <w:rsid w:val="0093764E"/>
    <w:rsid w:val="0094017A"/>
    <w:rsid w:val="0094056A"/>
    <w:rsid w:val="00940D42"/>
    <w:rsid w:val="00940F8E"/>
    <w:rsid w:val="009410F3"/>
    <w:rsid w:val="009415FE"/>
    <w:rsid w:val="0094171F"/>
    <w:rsid w:val="009421AA"/>
    <w:rsid w:val="00942C74"/>
    <w:rsid w:val="00943011"/>
    <w:rsid w:val="0094326D"/>
    <w:rsid w:val="009432A0"/>
    <w:rsid w:val="0094384B"/>
    <w:rsid w:val="00944488"/>
    <w:rsid w:val="00944C66"/>
    <w:rsid w:val="00944FA6"/>
    <w:rsid w:val="00945969"/>
    <w:rsid w:val="00945D0A"/>
    <w:rsid w:val="00945E6A"/>
    <w:rsid w:val="0094608E"/>
    <w:rsid w:val="0094663B"/>
    <w:rsid w:val="0094665B"/>
    <w:rsid w:val="009466BF"/>
    <w:rsid w:val="00946708"/>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4C8"/>
    <w:rsid w:val="00966F43"/>
    <w:rsid w:val="00967345"/>
    <w:rsid w:val="00967451"/>
    <w:rsid w:val="009675BE"/>
    <w:rsid w:val="00967815"/>
    <w:rsid w:val="009678BB"/>
    <w:rsid w:val="00967A47"/>
    <w:rsid w:val="0097006F"/>
    <w:rsid w:val="009709A2"/>
    <w:rsid w:val="00970B7E"/>
    <w:rsid w:val="00971540"/>
    <w:rsid w:val="00971763"/>
    <w:rsid w:val="00971858"/>
    <w:rsid w:val="00972143"/>
    <w:rsid w:val="009729D1"/>
    <w:rsid w:val="00972C07"/>
    <w:rsid w:val="009732EA"/>
    <w:rsid w:val="00973308"/>
    <w:rsid w:val="00973607"/>
    <w:rsid w:val="00973A21"/>
    <w:rsid w:val="009740F5"/>
    <w:rsid w:val="00974188"/>
    <w:rsid w:val="009749DA"/>
    <w:rsid w:val="00974FCB"/>
    <w:rsid w:val="00974FE1"/>
    <w:rsid w:val="009756A1"/>
    <w:rsid w:val="00975946"/>
    <w:rsid w:val="00975BCF"/>
    <w:rsid w:val="00975C81"/>
    <w:rsid w:val="009763B1"/>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6E4"/>
    <w:rsid w:val="00987840"/>
    <w:rsid w:val="00987C57"/>
    <w:rsid w:val="0099009B"/>
    <w:rsid w:val="009900DC"/>
    <w:rsid w:val="00990610"/>
    <w:rsid w:val="0099061F"/>
    <w:rsid w:val="00990624"/>
    <w:rsid w:val="00990716"/>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A87"/>
    <w:rsid w:val="009A0E25"/>
    <w:rsid w:val="009A117B"/>
    <w:rsid w:val="009A13BE"/>
    <w:rsid w:val="009A14D9"/>
    <w:rsid w:val="009A1B64"/>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732"/>
    <w:rsid w:val="009A5DAD"/>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1CC"/>
    <w:rsid w:val="009C22B4"/>
    <w:rsid w:val="009C24FA"/>
    <w:rsid w:val="009C257C"/>
    <w:rsid w:val="009C2665"/>
    <w:rsid w:val="009C32C6"/>
    <w:rsid w:val="009C38F4"/>
    <w:rsid w:val="009C3C5B"/>
    <w:rsid w:val="009C4047"/>
    <w:rsid w:val="009C4901"/>
    <w:rsid w:val="009C4A9F"/>
    <w:rsid w:val="009C4C25"/>
    <w:rsid w:val="009C4E33"/>
    <w:rsid w:val="009C521B"/>
    <w:rsid w:val="009C5872"/>
    <w:rsid w:val="009C5F31"/>
    <w:rsid w:val="009C646D"/>
    <w:rsid w:val="009C675D"/>
    <w:rsid w:val="009C7737"/>
    <w:rsid w:val="009C7E11"/>
    <w:rsid w:val="009D0A9D"/>
    <w:rsid w:val="009D0E15"/>
    <w:rsid w:val="009D0F82"/>
    <w:rsid w:val="009D1933"/>
    <w:rsid w:val="009D1D53"/>
    <w:rsid w:val="009D2325"/>
    <w:rsid w:val="009D3A0F"/>
    <w:rsid w:val="009D4190"/>
    <w:rsid w:val="009D4746"/>
    <w:rsid w:val="009D4A32"/>
    <w:rsid w:val="009D4D1D"/>
    <w:rsid w:val="009D4F6C"/>
    <w:rsid w:val="009D5DE3"/>
    <w:rsid w:val="009D5E7E"/>
    <w:rsid w:val="009D622B"/>
    <w:rsid w:val="009D687E"/>
    <w:rsid w:val="009D68F5"/>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1D3F"/>
    <w:rsid w:val="009F22BA"/>
    <w:rsid w:val="009F2472"/>
    <w:rsid w:val="009F24C2"/>
    <w:rsid w:val="009F24D9"/>
    <w:rsid w:val="009F2A01"/>
    <w:rsid w:val="009F2AD3"/>
    <w:rsid w:val="009F2DD1"/>
    <w:rsid w:val="009F2FD3"/>
    <w:rsid w:val="009F356D"/>
    <w:rsid w:val="009F3F08"/>
    <w:rsid w:val="009F48C7"/>
    <w:rsid w:val="009F4CE1"/>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895"/>
    <w:rsid w:val="00A01AE7"/>
    <w:rsid w:val="00A021CF"/>
    <w:rsid w:val="00A02862"/>
    <w:rsid w:val="00A03C02"/>
    <w:rsid w:val="00A03D98"/>
    <w:rsid w:val="00A03DA3"/>
    <w:rsid w:val="00A03F1F"/>
    <w:rsid w:val="00A044C5"/>
    <w:rsid w:val="00A045FA"/>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3645"/>
    <w:rsid w:val="00A24C24"/>
    <w:rsid w:val="00A24E18"/>
    <w:rsid w:val="00A252C9"/>
    <w:rsid w:val="00A2568D"/>
    <w:rsid w:val="00A25A6F"/>
    <w:rsid w:val="00A25E5E"/>
    <w:rsid w:val="00A2614E"/>
    <w:rsid w:val="00A263FA"/>
    <w:rsid w:val="00A266C8"/>
    <w:rsid w:val="00A26FAE"/>
    <w:rsid w:val="00A27A1B"/>
    <w:rsid w:val="00A30519"/>
    <w:rsid w:val="00A309B1"/>
    <w:rsid w:val="00A309B5"/>
    <w:rsid w:val="00A30C78"/>
    <w:rsid w:val="00A30F71"/>
    <w:rsid w:val="00A312C7"/>
    <w:rsid w:val="00A313D8"/>
    <w:rsid w:val="00A3161D"/>
    <w:rsid w:val="00A31D66"/>
    <w:rsid w:val="00A31E5C"/>
    <w:rsid w:val="00A324FA"/>
    <w:rsid w:val="00A325A4"/>
    <w:rsid w:val="00A32940"/>
    <w:rsid w:val="00A32A69"/>
    <w:rsid w:val="00A32DE3"/>
    <w:rsid w:val="00A32F1B"/>
    <w:rsid w:val="00A33026"/>
    <w:rsid w:val="00A33091"/>
    <w:rsid w:val="00A3313D"/>
    <w:rsid w:val="00A331F5"/>
    <w:rsid w:val="00A33607"/>
    <w:rsid w:val="00A336A5"/>
    <w:rsid w:val="00A33947"/>
    <w:rsid w:val="00A341BA"/>
    <w:rsid w:val="00A34384"/>
    <w:rsid w:val="00A3489F"/>
    <w:rsid w:val="00A34C2C"/>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B5A"/>
    <w:rsid w:val="00A44FB5"/>
    <w:rsid w:val="00A4562F"/>
    <w:rsid w:val="00A4579D"/>
    <w:rsid w:val="00A45828"/>
    <w:rsid w:val="00A45A9D"/>
    <w:rsid w:val="00A45AB6"/>
    <w:rsid w:val="00A45C54"/>
    <w:rsid w:val="00A4652A"/>
    <w:rsid w:val="00A46582"/>
    <w:rsid w:val="00A46802"/>
    <w:rsid w:val="00A4691B"/>
    <w:rsid w:val="00A46A3D"/>
    <w:rsid w:val="00A46CBB"/>
    <w:rsid w:val="00A47639"/>
    <w:rsid w:val="00A477DD"/>
    <w:rsid w:val="00A47D79"/>
    <w:rsid w:val="00A47FEC"/>
    <w:rsid w:val="00A50A46"/>
    <w:rsid w:val="00A5116F"/>
    <w:rsid w:val="00A51837"/>
    <w:rsid w:val="00A51AD3"/>
    <w:rsid w:val="00A51AE7"/>
    <w:rsid w:val="00A51DBE"/>
    <w:rsid w:val="00A51DFA"/>
    <w:rsid w:val="00A51F19"/>
    <w:rsid w:val="00A52A8E"/>
    <w:rsid w:val="00A52D21"/>
    <w:rsid w:val="00A5307C"/>
    <w:rsid w:val="00A531AF"/>
    <w:rsid w:val="00A5342B"/>
    <w:rsid w:val="00A53BAA"/>
    <w:rsid w:val="00A53F03"/>
    <w:rsid w:val="00A5467A"/>
    <w:rsid w:val="00A54B32"/>
    <w:rsid w:val="00A551BE"/>
    <w:rsid w:val="00A551E2"/>
    <w:rsid w:val="00A55C76"/>
    <w:rsid w:val="00A55E2B"/>
    <w:rsid w:val="00A561A8"/>
    <w:rsid w:val="00A56371"/>
    <w:rsid w:val="00A565FA"/>
    <w:rsid w:val="00A56C97"/>
    <w:rsid w:val="00A56D92"/>
    <w:rsid w:val="00A56E9D"/>
    <w:rsid w:val="00A56F25"/>
    <w:rsid w:val="00A571B3"/>
    <w:rsid w:val="00A5746B"/>
    <w:rsid w:val="00A575B1"/>
    <w:rsid w:val="00A5766D"/>
    <w:rsid w:val="00A577BE"/>
    <w:rsid w:val="00A579FB"/>
    <w:rsid w:val="00A57AD2"/>
    <w:rsid w:val="00A57C7C"/>
    <w:rsid w:val="00A57D45"/>
    <w:rsid w:val="00A57F25"/>
    <w:rsid w:val="00A60031"/>
    <w:rsid w:val="00A6038A"/>
    <w:rsid w:val="00A60406"/>
    <w:rsid w:val="00A60D19"/>
    <w:rsid w:val="00A61101"/>
    <w:rsid w:val="00A611E6"/>
    <w:rsid w:val="00A613DB"/>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480F"/>
    <w:rsid w:val="00A64830"/>
    <w:rsid w:val="00A64AE3"/>
    <w:rsid w:val="00A65435"/>
    <w:rsid w:val="00A6548F"/>
    <w:rsid w:val="00A65759"/>
    <w:rsid w:val="00A657C6"/>
    <w:rsid w:val="00A658A6"/>
    <w:rsid w:val="00A659F7"/>
    <w:rsid w:val="00A65BA3"/>
    <w:rsid w:val="00A662BB"/>
    <w:rsid w:val="00A66525"/>
    <w:rsid w:val="00A6686A"/>
    <w:rsid w:val="00A6737E"/>
    <w:rsid w:val="00A6793A"/>
    <w:rsid w:val="00A6795A"/>
    <w:rsid w:val="00A67A92"/>
    <w:rsid w:val="00A70457"/>
    <w:rsid w:val="00A704C4"/>
    <w:rsid w:val="00A7098A"/>
    <w:rsid w:val="00A70D38"/>
    <w:rsid w:val="00A70F33"/>
    <w:rsid w:val="00A7117A"/>
    <w:rsid w:val="00A71219"/>
    <w:rsid w:val="00A7121F"/>
    <w:rsid w:val="00A715DB"/>
    <w:rsid w:val="00A718F3"/>
    <w:rsid w:val="00A72545"/>
    <w:rsid w:val="00A729F1"/>
    <w:rsid w:val="00A72CF5"/>
    <w:rsid w:val="00A72EC9"/>
    <w:rsid w:val="00A72ECB"/>
    <w:rsid w:val="00A7393D"/>
    <w:rsid w:val="00A73C9F"/>
    <w:rsid w:val="00A74239"/>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485B"/>
    <w:rsid w:val="00AA49A0"/>
    <w:rsid w:val="00AA4FAE"/>
    <w:rsid w:val="00AA4FC3"/>
    <w:rsid w:val="00AA54F4"/>
    <w:rsid w:val="00AA568F"/>
    <w:rsid w:val="00AA58F5"/>
    <w:rsid w:val="00AA5D5A"/>
    <w:rsid w:val="00AA5D82"/>
    <w:rsid w:val="00AA5EE1"/>
    <w:rsid w:val="00AA62F5"/>
    <w:rsid w:val="00AA68C6"/>
    <w:rsid w:val="00AA69C3"/>
    <w:rsid w:val="00AA6F6B"/>
    <w:rsid w:val="00AA7189"/>
    <w:rsid w:val="00AA7214"/>
    <w:rsid w:val="00AA7C36"/>
    <w:rsid w:val="00AA7F2A"/>
    <w:rsid w:val="00AB0BA1"/>
    <w:rsid w:val="00AB0FC3"/>
    <w:rsid w:val="00AB1219"/>
    <w:rsid w:val="00AB1C3E"/>
    <w:rsid w:val="00AB202E"/>
    <w:rsid w:val="00AB2340"/>
    <w:rsid w:val="00AB2B89"/>
    <w:rsid w:val="00AB2E3F"/>
    <w:rsid w:val="00AB30F8"/>
    <w:rsid w:val="00AB3261"/>
    <w:rsid w:val="00AB3598"/>
    <w:rsid w:val="00AB3735"/>
    <w:rsid w:val="00AB448A"/>
    <w:rsid w:val="00AB47DF"/>
    <w:rsid w:val="00AB4FA4"/>
    <w:rsid w:val="00AB5084"/>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D3B"/>
    <w:rsid w:val="00AC1FF3"/>
    <w:rsid w:val="00AC28A9"/>
    <w:rsid w:val="00AC2DCD"/>
    <w:rsid w:val="00AC39AF"/>
    <w:rsid w:val="00AC3A5D"/>
    <w:rsid w:val="00AC3CBA"/>
    <w:rsid w:val="00AC4153"/>
    <w:rsid w:val="00AC4491"/>
    <w:rsid w:val="00AC4A11"/>
    <w:rsid w:val="00AC508F"/>
    <w:rsid w:val="00AC5279"/>
    <w:rsid w:val="00AC5788"/>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8A"/>
    <w:rsid w:val="00AD4269"/>
    <w:rsid w:val="00AD4503"/>
    <w:rsid w:val="00AD460F"/>
    <w:rsid w:val="00AD4832"/>
    <w:rsid w:val="00AD4CD5"/>
    <w:rsid w:val="00AD4DC3"/>
    <w:rsid w:val="00AD5A95"/>
    <w:rsid w:val="00AD5CF2"/>
    <w:rsid w:val="00AD5DB3"/>
    <w:rsid w:val="00AD6B3E"/>
    <w:rsid w:val="00AD6C61"/>
    <w:rsid w:val="00AD6F2B"/>
    <w:rsid w:val="00AD7A72"/>
    <w:rsid w:val="00AD7B61"/>
    <w:rsid w:val="00AD7E7C"/>
    <w:rsid w:val="00AE03BB"/>
    <w:rsid w:val="00AE0533"/>
    <w:rsid w:val="00AE060C"/>
    <w:rsid w:val="00AE0C39"/>
    <w:rsid w:val="00AE0FD3"/>
    <w:rsid w:val="00AE17F6"/>
    <w:rsid w:val="00AE296B"/>
    <w:rsid w:val="00AE2AD8"/>
    <w:rsid w:val="00AE2CA0"/>
    <w:rsid w:val="00AE2FD2"/>
    <w:rsid w:val="00AE3232"/>
    <w:rsid w:val="00AE36CD"/>
    <w:rsid w:val="00AE3753"/>
    <w:rsid w:val="00AE3899"/>
    <w:rsid w:val="00AE3A42"/>
    <w:rsid w:val="00AE3A94"/>
    <w:rsid w:val="00AE3AFA"/>
    <w:rsid w:val="00AE3C3B"/>
    <w:rsid w:val="00AE4014"/>
    <w:rsid w:val="00AE4A82"/>
    <w:rsid w:val="00AE4B42"/>
    <w:rsid w:val="00AE4CBB"/>
    <w:rsid w:val="00AE536D"/>
    <w:rsid w:val="00AE5440"/>
    <w:rsid w:val="00AE5A65"/>
    <w:rsid w:val="00AE65C5"/>
    <w:rsid w:val="00AE6E8A"/>
    <w:rsid w:val="00AE6F55"/>
    <w:rsid w:val="00AE7208"/>
    <w:rsid w:val="00AE732B"/>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313"/>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AC8"/>
    <w:rsid w:val="00B07B03"/>
    <w:rsid w:val="00B07DA1"/>
    <w:rsid w:val="00B07E76"/>
    <w:rsid w:val="00B1000D"/>
    <w:rsid w:val="00B10026"/>
    <w:rsid w:val="00B1022D"/>
    <w:rsid w:val="00B10C67"/>
    <w:rsid w:val="00B10F46"/>
    <w:rsid w:val="00B11063"/>
    <w:rsid w:val="00B11091"/>
    <w:rsid w:val="00B1134B"/>
    <w:rsid w:val="00B1144B"/>
    <w:rsid w:val="00B121D2"/>
    <w:rsid w:val="00B12D83"/>
    <w:rsid w:val="00B13328"/>
    <w:rsid w:val="00B13A88"/>
    <w:rsid w:val="00B13B64"/>
    <w:rsid w:val="00B13F9D"/>
    <w:rsid w:val="00B1438A"/>
    <w:rsid w:val="00B144EC"/>
    <w:rsid w:val="00B14A67"/>
    <w:rsid w:val="00B14BE6"/>
    <w:rsid w:val="00B154D7"/>
    <w:rsid w:val="00B1608F"/>
    <w:rsid w:val="00B160B8"/>
    <w:rsid w:val="00B164C6"/>
    <w:rsid w:val="00B168CF"/>
    <w:rsid w:val="00B16B91"/>
    <w:rsid w:val="00B17141"/>
    <w:rsid w:val="00B172AB"/>
    <w:rsid w:val="00B176CD"/>
    <w:rsid w:val="00B17810"/>
    <w:rsid w:val="00B17CAF"/>
    <w:rsid w:val="00B20B7A"/>
    <w:rsid w:val="00B20D5C"/>
    <w:rsid w:val="00B20FDF"/>
    <w:rsid w:val="00B2156C"/>
    <w:rsid w:val="00B21EFC"/>
    <w:rsid w:val="00B220B1"/>
    <w:rsid w:val="00B22A7E"/>
    <w:rsid w:val="00B22C12"/>
    <w:rsid w:val="00B230CB"/>
    <w:rsid w:val="00B233A3"/>
    <w:rsid w:val="00B23B5E"/>
    <w:rsid w:val="00B23B8E"/>
    <w:rsid w:val="00B23E15"/>
    <w:rsid w:val="00B2419B"/>
    <w:rsid w:val="00B241A5"/>
    <w:rsid w:val="00B24B9F"/>
    <w:rsid w:val="00B24E69"/>
    <w:rsid w:val="00B24F47"/>
    <w:rsid w:val="00B25622"/>
    <w:rsid w:val="00B25787"/>
    <w:rsid w:val="00B26158"/>
    <w:rsid w:val="00B2671C"/>
    <w:rsid w:val="00B274E3"/>
    <w:rsid w:val="00B276A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60CE"/>
    <w:rsid w:val="00B366FB"/>
    <w:rsid w:val="00B3786A"/>
    <w:rsid w:val="00B37C61"/>
    <w:rsid w:val="00B37CE8"/>
    <w:rsid w:val="00B40082"/>
    <w:rsid w:val="00B40713"/>
    <w:rsid w:val="00B40905"/>
    <w:rsid w:val="00B40954"/>
    <w:rsid w:val="00B40AD1"/>
    <w:rsid w:val="00B415AA"/>
    <w:rsid w:val="00B41602"/>
    <w:rsid w:val="00B41DA2"/>
    <w:rsid w:val="00B423AD"/>
    <w:rsid w:val="00B4253C"/>
    <w:rsid w:val="00B42901"/>
    <w:rsid w:val="00B42CD6"/>
    <w:rsid w:val="00B42D26"/>
    <w:rsid w:val="00B42EB2"/>
    <w:rsid w:val="00B43186"/>
    <w:rsid w:val="00B43359"/>
    <w:rsid w:val="00B4358D"/>
    <w:rsid w:val="00B43913"/>
    <w:rsid w:val="00B43D6A"/>
    <w:rsid w:val="00B443DC"/>
    <w:rsid w:val="00B44A0E"/>
    <w:rsid w:val="00B45112"/>
    <w:rsid w:val="00B4569C"/>
    <w:rsid w:val="00B457AD"/>
    <w:rsid w:val="00B459C1"/>
    <w:rsid w:val="00B45C1A"/>
    <w:rsid w:val="00B45E3A"/>
    <w:rsid w:val="00B462F0"/>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D55"/>
    <w:rsid w:val="00B55E2E"/>
    <w:rsid w:val="00B56071"/>
    <w:rsid w:val="00B5683F"/>
    <w:rsid w:val="00B577B4"/>
    <w:rsid w:val="00B601FD"/>
    <w:rsid w:val="00B61027"/>
    <w:rsid w:val="00B610DC"/>
    <w:rsid w:val="00B61F00"/>
    <w:rsid w:val="00B62128"/>
    <w:rsid w:val="00B626B1"/>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36E"/>
    <w:rsid w:val="00B80587"/>
    <w:rsid w:val="00B80AFA"/>
    <w:rsid w:val="00B80FF0"/>
    <w:rsid w:val="00B81070"/>
    <w:rsid w:val="00B81177"/>
    <w:rsid w:val="00B8162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BCB"/>
    <w:rsid w:val="00B87DE3"/>
    <w:rsid w:val="00B90545"/>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86"/>
    <w:rsid w:val="00B95C50"/>
    <w:rsid w:val="00B95E28"/>
    <w:rsid w:val="00B96816"/>
    <w:rsid w:val="00B969EC"/>
    <w:rsid w:val="00B96C72"/>
    <w:rsid w:val="00B96E42"/>
    <w:rsid w:val="00B9705B"/>
    <w:rsid w:val="00B97433"/>
    <w:rsid w:val="00B97787"/>
    <w:rsid w:val="00B97805"/>
    <w:rsid w:val="00B978A9"/>
    <w:rsid w:val="00B97B7E"/>
    <w:rsid w:val="00B97DF4"/>
    <w:rsid w:val="00BA01CC"/>
    <w:rsid w:val="00BA090E"/>
    <w:rsid w:val="00BA0A0B"/>
    <w:rsid w:val="00BA0E45"/>
    <w:rsid w:val="00BA1057"/>
    <w:rsid w:val="00BA13C2"/>
    <w:rsid w:val="00BA13C3"/>
    <w:rsid w:val="00BA1A3F"/>
    <w:rsid w:val="00BA2BF6"/>
    <w:rsid w:val="00BA30D3"/>
    <w:rsid w:val="00BA359C"/>
    <w:rsid w:val="00BA3D42"/>
    <w:rsid w:val="00BA430D"/>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73"/>
    <w:rsid w:val="00BB081A"/>
    <w:rsid w:val="00BB08A8"/>
    <w:rsid w:val="00BB1215"/>
    <w:rsid w:val="00BB12FC"/>
    <w:rsid w:val="00BB15AB"/>
    <w:rsid w:val="00BB162D"/>
    <w:rsid w:val="00BB1906"/>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54DA"/>
    <w:rsid w:val="00BB5516"/>
    <w:rsid w:val="00BB5ED7"/>
    <w:rsid w:val="00BB6801"/>
    <w:rsid w:val="00BB6D71"/>
    <w:rsid w:val="00BB71D7"/>
    <w:rsid w:val="00BB7280"/>
    <w:rsid w:val="00BB7312"/>
    <w:rsid w:val="00BB7C33"/>
    <w:rsid w:val="00BC0096"/>
    <w:rsid w:val="00BC031E"/>
    <w:rsid w:val="00BC0363"/>
    <w:rsid w:val="00BC0914"/>
    <w:rsid w:val="00BC10C2"/>
    <w:rsid w:val="00BC1D76"/>
    <w:rsid w:val="00BC1F69"/>
    <w:rsid w:val="00BC21AF"/>
    <w:rsid w:val="00BC2422"/>
    <w:rsid w:val="00BC2503"/>
    <w:rsid w:val="00BC290E"/>
    <w:rsid w:val="00BC2D0C"/>
    <w:rsid w:val="00BC2FA5"/>
    <w:rsid w:val="00BC35A2"/>
    <w:rsid w:val="00BC42E3"/>
    <w:rsid w:val="00BC46CF"/>
    <w:rsid w:val="00BC47C6"/>
    <w:rsid w:val="00BC48A8"/>
    <w:rsid w:val="00BC49EF"/>
    <w:rsid w:val="00BC5AF9"/>
    <w:rsid w:val="00BC5E44"/>
    <w:rsid w:val="00BC60EF"/>
    <w:rsid w:val="00BC6667"/>
    <w:rsid w:val="00BC6763"/>
    <w:rsid w:val="00BC79D4"/>
    <w:rsid w:val="00BD04AC"/>
    <w:rsid w:val="00BD0526"/>
    <w:rsid w:val="00BD075A"/>
    <w:rsid w:val="00BD09BA"/>
    <w:rsid w:val="00BD0A21"/>
    <w:rsid w:val="00BD0E7B"/>
    <w:rsid w:val="00BD0EDB"/>
    <w:rsid w:val="00BD1622"/>
    <w:rsid w:val="00BD181F"/>
    <w:rsid w:val="00BD1C89"/>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40E"/>
    <w:rsid w:val="00BD6D90"/>
    <w:rsid w:val="00BD6FC0"/>
    <w:rsid w:val="00BD75A5"/>
    <w:rsid w:val="00BD7A58"/>
    <w:rsid w:val="00BD7B8A"/>
    <w:rsid w:val="00BD7C25"/>
    <w:rsid w:val="00BE0077"/>
    <w:rsid w:val="00BE05E2"/>
    <w:rsid w:val="00BE060B"/>
    <w:rsid w:val="00BE06ED"/>
    <w:rsid w:val="00BE0BA5"/>
    <w:rsid w:val="00BE0C04"/>
    <w:rsid w:val="00BE0CBF"/>
    <w:rsid w:val="00BE0F90"/>
    <w:rsid w:val="00BE10BA"/>
    <w:rsid w:val="00BE167E"/>
    <w:rsid w:val="00BE19B0"/>
    <w:rsid w:val="00BE36E1"/>
    <w:rsid w:val="00BE3EF2"/>
    <w:rsid w:val="00BE41DE"/>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C2A"/>
    <w:rsid w:val="00BF032A"/>
    <w:rsid w:val="00BF0F93"/>
    <w:rsid w:val="00BF216B"/>
    <w:rsid w:val="00BF2E33"/>
    <w:rsid w:val="00BF2FBF"/>
    <w:rsid w:val="00BF35BC"/>
    <w:rsid w:val="00BF3B22"/>
    <w:rsid w:val="00BF4100"/>
    <w:rsid w:val="00BF4458"/>
    <w:rsid w:val="00BF486D"/>
    <w:rsid w:val="00BF48C5"/>
    <w:rsid w:val="00BF48FA"/>
    <w:rsid w:val="00BF6D60"/>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C90"/>
    <w:rsid w:val="00C06407"/>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41D"/>
    <w:rsid w:val="00C16595"/>
    <w:rsid w:val="00C16743"/>
    <w:rsid w:val="00C16E0B"/>
    <w:rsid w:val="00C16F1C"/>
    <w:rsid w:val="00C16F6F"/>
    <w:rsid w:val="00C17125"/>
    <w:rsid w:val="00C17B7F"/>
    <w:rsid w:val="00C17CB3"/>
    <w:rsid w:val="00C17D87"/>
    <w:rsid w:val="00C203F4"/>
    <w:rsid w:val="00C208E1"/>
    <w:rsid w:val="00C20B38"/>
    <w:rsid w:val="00C20D34"/>
    <w:rsid w:val="00C20E48"/>
    <w:rsid w:val="00C211B9"/>
    <w:rsid w:val="00C21247"/>
    <w:rsid w:val="00C213A2"/>
    <w:rsid w:val="00C2151D"/>
    <w:rsid w:val="00C21772"/>
    <w:rsid w:val="00C21972"/>
    <w:rsid w:val="00C21BCB"/>
    <w:rsid w:val="00C21ECA"/>
    <w:rsid w:val="00C222EF"/>
    <w:rsid w:val="00C226C7"/>
    <w:rsid w:val="00C23287"/>
    <w:rsid w:val="00C2388A"/>
    <w:rsid w:val="00C24116"/>
    <w:rsid w:val="00C247C4"/>
    <w:rsid w:val="00C247FD"/>
    <w:rsid w:val="00C24EF5"/>
    <w:rsid w:val="00C2561D"/>
    <w:rsid w:val="00C258B1"/>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D36"/>
    <w:rsid w:val="00C41FF8"/>
    <w:rsid w:val="00C4215A"/>
    <w:rsid w:val="00C42318"/>
    <w:rsid w:val="00C4236C"/>
    <w:rsid w:val="00C423A4"/>
    <w:rsid w:val="00C4294C"/>
    <w:rsid w:val="00C42C22"/>
    <w:rsid w:val="00C42E7C"/>
    <w:rsid w:val="00C43366"/>
    <w:rsid w:val="00C43461"/>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D3E"/>
    <w:rsid w:val="00C51F50"/>
    <w:rsid w:val="00C52CA6"/>
    <w:rsid w:val="00C52DEC"/>
    <w:rsid w:val="00C52EB1"/>
    <w:rsid w:val="00C53230"/>
    <w:rsid w:val="00C53622"/>
    <w:rsid w:val="00C53681"/>
    <w:rsid w:val="00C539D2"/>
    <w:rsid w:val="00C54465"/>
    <w:rsid w:val="00C54CE2"/>
    <w:rsid w:val="00C54E9E"/>
    <w:rsid w:val="00C54EA0"/>
    <w:rsid w:val="00C55272"/>
    <w:rsid w:val="00C554BD"/>
    <w:rsid w:val="00C5573A"/>
    <w:rsid w:val="00C562E1"/>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24C4"/>
    <w:rsid w:val="00C63250"/>
    <w:rsid w:val="00C63E9B"/>
    <w:rsid w:val="00C642C7"/>
    <w:rsid w:val="00C64B52"/>
    <w:rsid w:val="00C64CA7"/>
    <w:rsid w:val="00C65023"/>
    <w:rsid w:val="00C65515"/>
    <w:rsid w:val="00C655FF"/>
    <w:rsid w:val="00C6569E"/>
    <w:rsid w:val="00C65AA9"/>
    <w:rsid w:val="00C65BA6"/>
    <w:rsid w:val="00C65CFC"/>
    <w:rsid w:val="00C662EF"/>
    <w:rsid w:val="00C664B1"/>
    <w:rsid w:val="00C66D44"/>
    <w:rsid w:val="00C673BD"/>
    <w:rsid w:val="00C677CF"/>
    <w:rsid w:val="00C679CE"/>
    <w:rsid w:val="00C67B70"/>
    <w:rsid w:val="00C67D68"/>
    <w:rsid w:val="00C67EE4"/>
    <w:rsid w:val="00C70130"/>
    <w:rsid w:val="00C70202"/>
    <w:rsid w:val="00C70986"/>
    <w:rsid w:val="00C7258B"/>
    <w:rsid w:val="00C7293E"/>
    <w:rsid w:val="00C72CA3"/>
    <w:rsid w:val="00C730B4"/>
    <w:rsid w:val="00C734D0"/>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DC0"/>
    <w:rsid w:val="00C94E00"/>
    <w:rsid w:val="00C95637"/>
    <w:rsid w:val="00C95CEB"/>
    <w:rsid w:val="00C95DFF"/>
    <w:rsid w:val="00C95F6B"/>
    <w:rsid w:val="00C95F80"/>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8C5"/>
    <w:rsid w:val="00CB2D00"/>
    <w:rsid w:val="00CB34FB"/>
    <w:rsid w:val="00CB3A6B"/>
    <w:rsid w:val="00CB3AD0"/>
    <w:rsid w:val="00CB3ADD"/>
    <w:rsid w:val="00CB3BC0"/>
    <w:rsid w:val="00CB41E6"/>
    <w:rsid w:val="00CB439E"/>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A0"/>
    <w:rsid w:val="00CD2D3B"/>
    <w:rsid w:val="00CD2DFF"/>
    <w:rsid w:val="00CD30D1"/>
    <w:rsid w:val="00CD35EF"/>
    <w:rsid w:val="00CD3C5B"/>
    <w:rsid w:val="00CD3CFE"/>
    <w:rsid w:val="00CD3E49"/>
    <w:rsid w:val="00CD4145"/>
    <w:rsid w:val="00CD47FB"/>
    <w:rsid w:val="00CD489A"/>
    <w:rsid w:val="00CD48E0"/>
    <w:rsid w:val="00CD5504"/>
    <w:rsid w:val="00CD572D"/>
    <w:rsid w:val="00CD577A"/>
    <w:rsid w:val="00CD5D18"/>
    <w:rsid w:val="00CD5E5A"/>
    <w:rsid w:val="00CD5E8A"/>
    <w:rsid w:val="00CD6049"/>
    <w:rsid w:val="00CD6482"/>
    <w:rsid w:val="00CD785E"/>
    <w:rsid w:val="00CD7C65"/>
    <w:rsid w:val="00CE00CD"/>
    <w:rsid w:val="00CE02D1"/>
    <w:rsid w:val="00CE045B"/>
    <w:rsid w:val="00CE08D3"/>
    <w:rsid w:val="00CE0A9A"/>
    <w:rsid w:val="00CE0C6E"/>
    <w:rsid w:val="00CE0E22"/>
    <w:rsid w:val="00CE0FC6"/>
    <w:rsid w:val="00CE1267"/>
    <w:rsid w:val="00CE1427"/>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A20"/>
    <w:rsid w:val="00CF5A39"/>
    <w:rsid w:val="00CF5C48"/>
    <w:rsid w:val="00CF5E94"/>
    <w:rsid w:val="00CF6498"/>
    <w:rsid w:val="00CF654D"/>
    <w:rsid w:val="00CF67B0"/>
    <w:rsid w:val="00CF6F3E"/>
    <w:rsid w:val="00D00021"/>
    <w:rsid w:val="00D0045F"/>
    <w:rsid w:val="00D00A5C"/>
    <w:rsid w:val="00D0120C"/>
    <w:rsid w:val="00D01363"/>
    <w:rsid w:val="00D01473"/>
    <w:rsid w:val="00D014F5"/>
    <w:rsid w:val="00D0185E"/>
    <w:rsid w:val="00D0198C"/>
    <w:rsid w:val="00D01AC3"/>
    <w:rsid w:val="00D01B83"/>
    <w:rsid w:val="00D01B96"/>
    <w:rsid w:val="00D01BF0"/>
    <w:rsid w:val="00D0235A"/>
    <w:rsid w:val="00D025A6"/>
    <w:rsid w:val="00D02B09"/>
    <w:rsid w:val="00D02C28"/>
    <w:rsid w:val="00D02F9D"/>
    <w:rsid w:val="00D03130"/>
    <w:rsid w:val="00D039FD"/>
    <w:rsid w:val="00D03AD2"/>
    <w:rsid w:val="00D03B24"/>
    <w:rsid w:val="00D03CEE"/>
    <w:rsid w:val="00D0405E"/>
    <w:rsid w:val="00D0412E"/>
    <w:rsid w:val="00D04B10"/>
    <w:rsid w:val="00D04E19"/>
    <w:rsid w:val="00D05571"/>
    <w:rsid w:val="00D05B3E"/>
    <w:rsid w:val="00D05CC2"/>
    <w:rsid w:val="00D05DE4"/>
    <w:rsid w:val="00D0604F"/>
    <w:rsid w:val="00D062FB"/>
    <w:rsid w:val="00D06386"/>
    <w:rsid w:val="00D067BB"/>
    <w:rsid w:val="00D06852"/>
    <w:rsid w:val="00D06B5B"/>
    <w:rsid w:val="00D06C3B"/>
    <w:rsid w:val="00D06E70"/>
    <w:rsid w:val="00D06E98"/>
    <w:rsid w:val="00D072D6"/>
    <w:rsid w:val="00D07356"/>
    <w:rsid w:val="00D073FF"/>
    <w:rsid w:val="00D1002C"/>
    <w:rsid w:val="00D10A06"/>
    <w:rsid w:val="00D115E0"/>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969"/>
    <w:rsid w:val="00D23AA3"/>
    <w:rsid w:val="00D23F3D"/>
    <w:rsid w:val="00D2487E"/>
    <w:rsid w:val="00D24988"/>
    <w:rsid w:val="00D24B65"/>
    <w:rsid w:val="00D24D7B"/>
    <w:rsid w:val="00D252ED"/>
    <w:rsid w:val="00D2631C"/>
    <w:rsid w:val="00D26663"/>
    <w:rsid w:val="00D271A5"/>
    <w:rsid w:val="00D276B2"/>
    <w:rsid w:val="00D276B9"/>
    <w:rsid w:val="00D27C84"/>
    <w:rsid w:val="00D27C97"/>
    <w:rsid w:val="00D27D7A"/>
    <w:rsid w:val="00D27FFA"/>
    <w:rsid w:val="00D30008"/>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421F"/>
    <w:rsid w:val="00D342EF"/>
    <w:rsid w:val="00D343C8"/>
    <w:rsid w:val="00D34602"/>
    <w:rsid w:val="00D34D45"/>
    <w:rsid w:val="00D3533A"/>
    <w:rsid w:val="00D35D5F"/>
    <w:rsid w:val="00D360B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F1D"/>
    <w:rsid w:val="00D50A54"/>
    <w:rsid w:val="00D5126C"/>
    <w:rsid w:val="00D5170E"/>
    <w:rsid w:val="00D51A6E"/>
    <w:rsid w:val="00D51E70"/>
    <w:rsid w:val="00D52680"/>
    <w:rsid w:val="00D536DC"/>
    <w:rsid w:val="00D54108"/>
    <w:rsid w:val="00D5436C"/>
    <w:rsid w:val="00D547F2"/>
    <w:rsid w:val="00D54833"/>
    <w:rsid w:val="00D549F4"/>
    <w:rsid w:val="00D54D08"/>
    <w:rsid w:val="00D5535C"/>
    <w:rsid w:val="00D5541B"/>
    <w:rsid w:val="00D5564A"/>
    <w:rsid w:val="00D55683"/>
    <w:rsid w:val="00D56396"/>
    <w:rsid w:val="00D56B1B"/>
    <w:rsid w:val="00D5740A"/>
    <w:rsid w:val="00D57547"/>
    <w:rsid w:val="00D5757A"/>
    <w:rsid w:val="00D57A15"/>
    <w:rsid w:val="00D57E19"/>
    <w:rsid w:val="00D57FDA"/>
    <w:rsid w:val="00D60A11"/>
    <w:rsid w:val="00D60FF7"/>
    <w:rsid w:val="00D610C8"/>
    <w:rsid w:val="00D6199C"/>
    <w:rsid w:val="00D61D90"/>
    <w:rsid w:val="00D61DBA"/>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9D8"/>
    <w:rsid w:val="00D66CB7"/>
    <w:rsid w:val="00D6781E"/>
    <w:rsid w:val="00D67A31"/>
    <w:rsid w:val="00D702CB"/>
    <w:rsid w:val="00D704F1"/>
    <w:rsid w:val="00D70B8C"/>
    <w:rsid w:val="00D71430"/>
    <w:rsid w:val="00D71445"/>
    <w:rsid w:val="00D7152D"/>
    <w:rsid w:val="00D7181F"/>
    <w:rsid w:val="00D71AFE"/>
    <w:rsid w:val="00D71CE6"/>
    <w:rsid w:val="00D720F6"/>
    <w:rsid w:val="00D724D0"/>
    <w:rsid w:val="00D72656"/>
    <w:rsid w:val="00D726A3"/>
    <w:rsid w:val="00D728B5"/>
    <w:rsid w:val="00D72AAB"/>
    <w:rsid w:val="00D72C0D"/>
    <w:rsid w:val="00D73236"/>
    <w:rsid w:val="00D73829"/>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1C"/>
    <w:rsid w:val="00D81022"/>
    <w:rsid w:val="00D8103A"/>
    <w:rsid w:val="00D81067"/>
    <w:rsid w:val="00D81242"/>
    <w:rsid w:val="00D8147C"/>
    <w:rsid w:val="00D81771"/>
    <w:rsid w:val="00D81AF1"/>
    <w:rsid w:val="00D82589"/>
    <w:rsid w:val="00D8280C"/>
    <w:rsid w:val="00D8298A"/>
    <w:rsid w:val="00D83208"/>
    <w:rsid w:val="00D837F3"/>
    <w:rsid w:val="00D83A6E"/>
    <w:rsid w:val="00D8432C"/>
    <w:rsid w:val="00D843F9"/>
    <w:rsid w:val="00D84979"/>
    <w:rsid w:val="00D84D15"/>
    <w:rsid w:val="00D851F4"/>
    <w:rsid w:val="00D85907"/>
    <w:rsid w:val="00D85BB3"/>
    <w:rsid w:val="00D85DE0"/>
    <w:rsid w:val="00D85E62"/>
    <w:rsid w:val="00D85FA9"/>
    <w:rsid w:val="00D860FA"/>
    <w:rsid w:val="00D86455"/>
    <w:rsid w:val="00D864FE"/>
    <w:rsid w:val="00D866A4"/>
    <w:rsid w:val="00D86B5C"/>
    <w:rsid w:val="00D86F11"/>
    <w:rsid w:val="00D8705B"/>
    <w:rsid w:val="00D8734C"/>
    <w:rsid w:val="00D87615"/>
    <w:rsid w:val="00D878B8"/>
    <w:rsid w:val="00D87956"/>
    <w:rsid w:val="00D87BE7"/>
    <w:rsid w:val="00D902DC"/>
    <w:rsid w:val="00D90341"/>
    <w:rsid w:val="00D90531"/>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F59"/>
    <w:rsid w:val="00D94062"/>
    <w:rsid w:val="00D9435D"/>
    <w:rsid w:val="00D9483C"/>
    <w:rsid w:val="00D94877"/>
    <w:rsid w:val="00D95037"/>
    <w:rsid w:val="00D95419"/>
    <w:rsid w:val="00D954D5"/>
    <w:rsid w:val="00D957C8"/>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B96"/>
    <w:rsid w:val="00DA4F07"/>
    <w:rsid w:val="00DA4F08"/>
    <w:rsid w:val="00DA4F59"/>
    <w:rsid w:val="00DA5036"/>
    <w:rsid w:val="00DA529E"/>
    <w:rsid w:val="00DA6168"/>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FE4"/>
    <w:rsid w:val="00DB3275"/>
    <w:rsid w:val="00DB3D2C"/>
    <w:rsid w:val="00DB3D9D"/>
    <w:rsid w:val="00DB3E04"/>
    <w:rsid w:val="00DB3E29"/>
    <w:rsid w:val="00DB3FE4"/>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4594"/>
    <w:rsid w:val="00DC5439"/>
    <w:rsid w:val="00DC5794"/>
    <w:rsid w:val="00DC58D7"/>
    <w:rsid w:val="00DC592B"/>
    <w:rsid w:val="00DC5AB5"/>
    <w:rsid w:val="00DC62C4"/>
    <w:rsid w:val="00DC6457"/>
    <w:rsid w:val="00DC686E"/>
    <w:rsid w:val="00DC6C98"/>
    <w:rsid w:val="00DC6D86"/>
    <w:rsid w:val="00DC73F7"/>
    <w:rsid w:val="00DC7493"/>
    <w:rsid w:val="00DC77E2"/>
    <w:rsid w:val="00DC7F11"/>
    <w:rsid w:val="00DD00F5"/>
    <w:rsid w:val="00DD0442"/>
    <w:rsid w:val="00DD1008"/>
    <w:rsid w:val="00DD14C6"/>
    <w:rsid w:val="00DD14D2"/>
    <w:rsid w:val="00DD164C"/>
    <w:rsid w:val="00DD16BF"/>
    <w:rsid w:val="00DD258D"/>
    <w:rsid w:val="00DD263D"/>
    <w:rsid w:val="00DD3411"/>
    <w:rsid w:val="00DD3696"/>
    <w:rsid w:val="00DD372E"/>
    <w:rsid w:val="00DD3789"/>
    <w:rsid w:val="00DD3B08"/>
    <w:rsid w:val="00DD3DAD"/>
    <w:rsid w:val="00DD3F7E"/>
    <w:rsid w:val="00DD408F"/>
    <w:rsid w:val="00DD4477"/>
    <w:rsid w:val="00DD45D0"/>
    <w:rsid w:val="00DD4711"/>
    <w:rsid w:val="00DD580F"/>
    <w:rsid w:val="00DD5A73"/>
    <w:rsid w:val="00DD5D12"/>
    <w:rsid w:val="00DD605E"/>
    <w:rsid w:val="00DD6CF5"/>
    <w:rsid w:val="00DD6E8B"/>
    <w:rsid w:val="00DD6F9E"/>
    <w:rsid w:val="00DD7692"/>
    <w:rsid w:val="00DD77D6"/>
    <w:rsid w:val="00DD7818"/>
    <w:rsid w:val="00DD79E8"/>
    <w:rsid w:val="00DD7E26"/>
    <w:rsid w:val="00DE0127"/>
    <w:rsid w:val="00DE0B62"/>
    <w:rsid w:val="00DE1311"/>
    <w:rsid w:val="00DE1384"/>
    <w:rsid w:val="00DE14AF"/>
    <w:rsid w:val="00DE1624"/>
    <w:rsid w:val="00DE1F9A"/>
    <w:rsid w:val="00DE2373"/>
    <w:rsid w:val="00DE26A2"/>
    <w:rsid w:val="00DE2747"/>
    <w:rsid w:val="00DE2A67"/>
    <w:rsid w:val="00DE2AA6"/>
    <w:rsid w:val="00DE2E6E"/>
    <w:rsid w:val="00DE3599"/>
    <w:rsid w:val="00DE3A26"/>
    <w:rsid w:val="00DE3C0C"/>
    <w:rsid w:val="00DE3E39"/>
    <w:rsid w:val="00DE40D7"/>
    <w:rsid w:val="00DE4390"/>
    <w:rsid w:val="00DE4472"/>
    <w:rsid w:val="00DE491A"/>
    <w:rsid w:val="00DE54C6"/>
    <w:rsid w:val="00DE54D8"/>
    <w:rsid w:val="00DE5603"/>
    <w:rsid w:val="00DE57EB"/>
    <w:rsid w:val="00DE58F9"/>
    <w:rsid w:val="00DE5EA7"/>
    <w:rsid w:val="00DE6AF2"/>
    <w:rsid w:val="00DE6C08"/>
    <w:rsid w:val="00DE6CDB"/>
    <w:rsid w:val="00DE6F6A"/>
    <w:rsid w:val="00DE7103"/>
    <w:rsid w:val="00DE744D"/>
    <w:rsid w:val="00DF06E6"/>
    <w:rsid w:val="00DF0F37"/>
    <w:rsid w:val="00DF1866"/>
    <w:rsid w:val="00DF205F"/>
    <w:rsid w:val="00DF2412"/>
    <w:rsid w:val="00DF2432"/>
    <w:rsid w:val="00DF2509"/>
    <w:rsid w:val="00DF2999"/>
    <w:rsid w:val="00DF2F86"/>
    <w:rsid w:val="00DF33E0"/>
    <w:rsid w:val="00DF3E4F"/>
    <w:rsid w:val="00DF407A"/>
    <w:rsid w:val="00DF42D0"/>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AB4"/>
    <w:rsid w:val="00DF7BA0"/>
    <w:rsid w:val="00E0042D"/>
    <w:rsid w:val="00E0089E"/>
    <w:rsid w:val="00E00E3F"/>
    <w:rsid w:val="00E00EB6"/>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7C1"/>
    <w:rsid w:val="00E069E0"/>
    <w:rsid w:val="00E071AA"/>
    <w:rsid w:val="00E0737C"/>
    <w:rsid w:val="00E074F2"/>
    <w:rsid w:val="00E07769"/>
    <w:rsid w:val="00E07CBC"/>
    <w:rsid w:val="00E07EA6"/>
    <w:rsid w:val="00E1010A"/>
    <w:rsid w:val="00E10285"/>
    <w:rsid w:val="00E1038D"/>
    <w:rsid w:val="00E10863"/>
    <w:rsid w:val="00E11032"/>
    <w:rsid w:val="00E11045"/>
    <w:rsid w:val="00E1109E"/>
    <w:rsid w:val="00E11229"/>
    <w:rsid w:val="00E1125C"/>
    <w:rsid w:val="00E11357"/>
    <w:rsid w:val="00E1140E"/>
    <w:rsid w:val="00E11986"/>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622"/>
    <w:rsid w:val="00E166C0"/>
    <w:rsid w:val="00E1696F"/>
    <w:rsid w:val="00E17267"/>
    <w:rsid w:val="00E175E8"/>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6B8"/>
    <w:rsid w:val="00E31A02"/>
    <w:rsid w:val="00E31A50"/>
    <w:rsid w:val="00E31DDE"/>
    <w:rsid w:val="00E320C5"/>
    <w:rsid w:val="00E32285"/>
    <w:rsid w:val="00E326F4"/>
    <w:rsid w:val="00E32F9C"/>
    <w:rsid w:val="00E3300E"/>
    <w:rsid w:val="00E33178"/>
    <w:rsid w:val="00E3320D"/>
    <w:rsid w:val="00E332FF"/>
    <w:rsid w:val="00E3364F"/>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4013C"/>
    <w:rsid w:val="00E401F7"/>
    <w:rsid w:val="00E40AF6"/>
    <w:rsid w:val="00E40E63"/>
    <w:rsid w:val="00E411ED"/>
    <w:rsid w:val="00E4133D"/>
    <w:rsid w:val="00E41521"/>
    <w:rsid w:val="00E4164B"/>
    <w:rsid w:val="00E416F5"/>
    <w:rsid w:val="00E41ADF"/>
    <w:rsid w:val="00E41FA7"/>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706"/>
    <w:rsid w:val="00E5148F"/>
    <w:rsid w:val="00E51867"/>
    <w:rsid w:val="00E51DB3"/>
    <w:rsid w:val="00E5200A"/>
    <w:rsid w:val="00E526E5"/>
    <w:rsid w:val="00E532A9"/>
    <w:rsid w:val="00E53878"/>
    <w:rsid w:val="00E53BA2"/>
    <w:rsid w:val="00E53F04"/>
    <w:rsid w:val="00E542B9"/>
    <w:rsid w:val="00E5454F"/>
    <w:rsid w:val="00E54E54"/>
    <w:rsid w:val="00E55148"/>
    <w:rsid w:val="00E55541"/>
    <w:rsid w:val="00E5565B"/>
    <w:rsid w:val="00E55F73"/>
    <w:rsid w:val="00E560B5"/>
    <w:rsid w:val="00E56EE8"/>
    <w:rsid w:val="00E579B2"/>
    <w:rsid w:val="00E601F5"/>
    <w:rsid w:val="00E60264"/>
    <w:rsid w:val="00E607CF"/>
    <w:rsid w:val="00E6092C"/>
    <w:rsid w:val="00E60A9C"/>
    <w:rsid w:val="00E60B1A"/>
    <w:rsid w:val="00E60D46"/>
    <w:rsid w:val="00E60DAC"/>
    <w:rsid w:val="00E60EFA"/>
    <w:rsid w:val="00E61097"/>
    <w:rsid w:val="00E61291"/>
    <w:rsid w:val="00E620ED"/>
    <w:rsid w:val="00E62684"/>
    <w:rsid w:val="00E6305E"/>
    <w:rsid w:val="00E63200"/>
    <w:rsid w:val="00E63385"/>
    <w:rsid w:val="00E633B6"/>
    <w:rsid w:val="00E6355F"/>
    <w:rsid w:val="00E636BC"/>
    <w:rsid w:val="00E63B11"/>
    <w:rsid w:val="00E64000"/>
    <w:rsid w:val="00E64202"/>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1513"/>
    <w:rsid w:val="00E71CC6"/>
    <w:rsid w:val="00E721BB"/>
    <w:rsid w:val="00E722F6"/>
    <w:rsid w:val="00E72965"/>
    <w:rsid w:val="00E72E24"/>
    <w:rsid w:val="00E732BC"/>
    <w:rsid w:val="00E73711"/>
    <w:rsid w:val="00E73BB1"/>
    <w:rsid w:val="00E73D50"/>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8CB"/>
    <w:rsid w:val="00EA3AEF"/>
    <w:rsid w:val="00EA3E56"/>
    <w:rsid w:val="00EA412A"/>
    <w:rsid w:val="00EA4178"/>
    <w:rsid w:val="00EA4970"/>
    <w:rsid w:val="00EA4C56"/>
    <w:rsid w:val="00EA4EE2"/>
    <w:rsid w:val="00EA512E"/>
    <w:rsid w:val="00EA5522"/>
    <w:rsid w:val="00EA5919"/>
    <w:rsid w:val="00EA5D57"/>
    <w:rsid w:val="00EA5D61"/>
    <w:rsid w:val="00EA61D3"/>
    <w:rsid w:val="00EA67CE"/>
    <w:rsid w:val="00EA72C6"/>
    <w:rsid w:val="00EA7363"/>
    <w:rsid w:val="00EA7B5C"/>
    <w:rsid w:val="00EB0BD6"/>
    <w:rsid w:val="00EB147A"/>
    <w:rsid w:val="00EB311E"/>
    <w:rsid w:val="00EB32E0"/>
    <w:rsid w:val="00EB349C"/>
    <w:rsid w:val="00EB42FA"/>
    <w:rsid w:val="00EB47C3"/>
    <w:rsid w:val="00EB47CD"/>
    <w:rsid w:val="00EB4803"/>
    <w:rsid w:val="00EB4ED7"/>
    <w:rsid w:val="00EB53BB"/>
    <w:rsid w:val="00EB5660"/>
    <w:rsid w:val="00EB5739"/>
    <w:rsid w:val="00EB5C69"/>
    <w:rsid w:val="00EB6253"/>
    <w:rsid w:val="00EB6935"/>
    <w:rsid w:val="00EB69C9"/>
    <w:rsid w:val="00EB69CB"/>
    <w:rsid w:val="00EB73D2"/>
    <w:rsid w:val="00EB774E"/>
    <w:rsid w:val="00EC019C"/>
    <w:rsid w:val="00EC01F2"/>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EB"/>
    <w:rsid w:val="00EC6E9E"/>
    <w:rsid w:val="00EC6EB4"/>
    <w:rsid w:val="00EC70DE"/>
    <w:rsid w:val="00EC7349"/>
    <w:rsid w:val="00ED022E"/>
    <w:rsid w:val="00ED0773"/>
    <w:rsid w:val="00ED141D"/>
    <w:rsid w:val="00ED1761"/>
    <w:rsid w:val="00ED17D0"/>
    <w:rsid w:val="00ED19FE"/>
    <w:rsid w:val="00ED1D66"/>
    <w:rsid w:val="00ED20A4"/>
    <w:rsid w:val="00ED2156"/>
    <w:rsid w:val="00ED21C9"/>
    <w:rsid w:val="00ED302C"/>
    <w:rsid w:val="00ED348C"/>
    <w:rsid w:val="00ED3711"/>
    <w:rsid w:val="00ED3952"/>
    <w:rsid w:val="00ED401D"/>
    <w:rsid w:val="00ED4121"/>
    <w:rsid w:val="00ED4811"/>
    <w:rsid w:val="00ED486D"/>
    <w:rsid w:val="00ED49D6"/>
    <w:rsid w:val="00ED4BFA"/>
    <w:rsid w:val="00ED5268"/>
    <w:rsid w:val="00ED5DBB"/>
    <w:rsid w:val="00ED5E77"/>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442B"/>
    <w:rsid w:val="00EF4775"/>
    <w:rsid w:val="00EF4837"/>
    <w:rsid w:val="00EF54E7"/>
    <w:rsid w:val="00EF5AB8"/>
    <w:rsid w:val="00EF5BE7"/>
    <w:rsid w:val="00EF5D7F"/>
    <w:rsid w:val="00EF6090"/>
    <w:rsid w:val="00EF6315"/>
    <w:rsid w:val="00EF66D0"/>
    <w:rsid w:val="00EF7956"/>
    <w:rsid w:val="00F00116"/>
    <w:rsid w:val="00F0034A"/>
    <w:rsid w:val="00F00669"/>
    <w:rsid w:val="00F00670"/>
    <w:rsid w:val="00F0069D"/>
    <w:rsid w:val="00F00A3A"/>
    <w:rsid w:val="00F00C08"/>
    <w:rsid w:val="00F0111D"/>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7752"/>
    <w:rsid w:val="00F17E0B"/>
    <w:rsid w:val="00F20AF4"/>
    <w:rsid w:val="00F20C5A"/>
    <w:rsid w:val="00F20F70"/>
    <w:rsid w:val="00F2129D"/>
    <w:rsid w:val="00F212F5"/>
    <w:rsid w:val="00F21375"/>
    <w:rsid w:val="00F21470"/>
    <w:rsid w:val="00F216FD"/>
    <w:rsid w:val="00F219C7"/>
    <w:rsid w:val="00F21B85"/>
    <w:rsid w:val="00F21CAA"/>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5ED2"/>
    <w:rsid w:val="00F261C3"/>
    <w:rsid w:val="00F26431"/>
    <w:rsid w:val="00F26A4B"/>
    <w:rsid w:val="00F26BD2"/>
    <w:rsid w:val="00F26E53"/>
    <w:rsid w:val="00F27025"/>
    <w:rsid w:val="00F2758A"/>
    <w:rsid w:val="00F27674"/>
    <w:rsid w:val="00F27701"/>
    <w:rsid w:val="00F27C1E"/>
    <w:rsid w:val="00F30257"/>
    <w:rsid w:val="00F303E8"/>
    <w:rsid w:val="00F30434"/>
    <w:rsid w:val="00F30554"/>
    <w:rsid w:val="00F30BC4"/>
    <w:rsid w:val="00F31018"/>
    <w:rsid w:val="00F31256"/>
    <w:rsid w:val="00F31913"/>
    <w:rsid w:val="00F32CB3"/>
    <w:rsid w:val="00F32E03"/>
    <w:rsid w:val="00F3319A"/>
    <w:rsid w:val="00F331DD"/>
    <w:rsid w:val="00F33771"/>
    <w:rsid w:val="00F34054"/>
    <w:rsid w:val="00F34635"/>
    <w:rsid w:val="00F34A54"/>
    <w:rsid w:val="00F34EA0"/>
    <w:rsid w:val="00F34F52"/>
    <w:rsid w:val="00F34F85"/>
    <w:rsid w:val="00F3505A"/>
    <w:rsid w:val="00F35669"/>
    <w:rsid w:val="00F3649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572"/>
    <w:rsid w:val="00F5797A"/>
    <w:rsid w:val="00F600C3"/>
    <w:rsid w:val="00F60283"/>
    <w:rsid w:val="00F60A83"/>
    <w:rsid w:val="00F60B66"/>
    <w:rsid w:val="00F60BF5"/>
    <w:rsid w:val="00F61166"/>
    <w:rsid w:val="00F616C5"/>
    <w:rsid w:val="00F6245C"/>
    <w:rsid w:val="00F62B05"/>
    <w:rsid w:val="00F62BB6"/>
    <w:rsid w:val="00F62E11"/>
    <w:rsid w:val="00F63205"/>
    <w:rsid w:val="00F632A0"/>
    <w:rsid w:val="00F64C22"/>
    <w:rsid w:val="00F65473"/>
    <w:rsid w:val="00F65EDB"/>
    <w:rsid w:val="00F66093"/>
    <w:rsid w:val="00F660F0"/>
    <w:rsid w:val="00F66635"/>
    <w:rsid w:val="00F66656"/>
    <w:rsid w:val="00F66D19"/>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A39"/>
    <w:rsid w:val="00F80535"/>
    <w:rsid w:val="00F814E9"/>
    <w:rsid w:val="00F817FC"/>
    <w:rsid w:val="00F81AE4"/>
    <w:rsid w:val="00F81D7F"/>
    <w:rsid w:val="00F824B5"/>
    <w:rsid w:val="00F82FE4"/>
    <w:rsid w:val="00F830F4"/>
    <w:rsid w:val="00F83523"/>
    <w:rsid w:val="00F83BB6"/>
    <w:rsid w:val="00F84230"/>
    <w:rsid w:val="00F84327"/>
    <w:rsid w:val="00F843CC"/>
    <w:rsid w:val="00F8488F"/>
    <w:rsid w:val="00F84984"/>
    <w:rsid w:val="00F849A5"/>
    <w:rsid w:val="00F84D5A"/>
    <w:rsid w:val="00F84EA9"/>
    <w:rsid w:val="00F8532B"/>
    <w:rsid w:val="00F85465"/>
    <w:rsid w:val="00F874CB"/>
    <w:rsid w:val="00F876CA"/>
    <w:rsid w:val="00F9001E"/>
    <w:rsid w:val="00F90D11"/>
    <w:rsid w:val="00F91074"/>
    <w:rsid w:val="00F9117E"/>
    <w:rsid w:val="00F91E16"/>
    <w:rsid w:val="00F923BC"/>
    <w:rsid w:val="00F92606"/>
    <w:rsid w:val="00F92BC3"/>
    <w:rsid w:val="00F92CE8"/>
    <w:rsid w:val="00F92EFE"/>
    <w:rsid w:val="00F934E4"/>
    <w:rsid w:val="00F938B5"/>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223A"/>
    <w:rsid w:val="00FC2486"/>
    <w:rsid w:val="00FC262E"/>
    <w:rsid w:val="00FC2695"/>
    <w:rsid w:val="00FC284F"/>
    <w:rsid w:val="00FC2991"/>
    <w:rsid w:val="00FC2B5D"/>
    <w:rsid w:val="00FC2F32"/>
    <w:rsid w:val="00FC3328"/>
    <w:rsid w:val="00FC3885"/>
    <w:rsid w:val="00FC3DAE"/>
    <w:rsid w:val="00FC4B84"/>
    <w:rsid w:val="00FC4DC7"/>
    <w:rsid w:val="00FC57FC"/>
    <w:rsid w:val="00FC59B4"/>
    <w:rsid w:val="00FC5FEF"/>
    <w:rsid w:val="00FC6050"/>
    <w:rsid w:val="00FC612F"/>
    <w:rsid w:val="00FC64D5"/>
    <w:rsid w:val="00FC67ED"/>
    <w:rsid w:val="00FC6B25"/>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6104"/>
    <w:rsid w:val="00FD6540"/>
    <w:rsid w:val="00FD6C64"/>
    <w:rsid w:val="00FD75BE"/>
    <w:rsid w:val="00FD76F5"/>
    <w:rsid w:val="00FD7FE6"/>
    <w:rsid w:val="00FE0389"/>
    <w:rsid w:val="00FE05B4"/>
    <w:rsid w:val="00FE0C3D"/>
    <w:rsid w:val="00FE0D02"/>
    <w:rsid w:val="00FE0E64"/>
    <w:rsid w:val="00FE1350"/>
    <w:rsid w:val="00FE14A9"/>
    <w:rsid w:val="00FE1AC8"/>
    <w:rsid w:val="00FE1C57"/>
    <w:rsid w:val="00FE23C2"/>
    <w:rsid w:val="00FE2B1B"/>
    <w:rsid w:val="00FE2BCC"/>
    <w:rsid w:val="00FE3089"/>
    <w:rsid w:val="00FE3112"/>
    <w:rsid w:val="00FE40BD"/>
    <w:rsid w:val="00FE435D"/>
    <w:rsid w:val="00FE4743"/>
    <w:rsid w:val="00FE5906"/>
    <w:rsid w:val="00FE590E"/>
    <w:rsid w:val="00FE5B0F"/>
    <w:rsid w:val="00FE5B26"/>
    <w:rsid w:val="00FE5E62"/>
    <w:rsid w:val="00FE6523"/>
    <w:rsid w:val="00FE6A1D"/>
    <w:rsid w:val="00FE6CC9"/>
    <w:rsid w:val="00FE7234"/>
    <w:rsid w:val="00FE793B"/>
    <w:rsid w:val="00FE7A21"/>
    <w:rsid w:val="00FF078A"/>
    <w:rsid w:val="00FF13A8"/>
    <w:rsid w:val="00FF182C"/>
    <w:rsid w:val="00FF1CA6"/>
    <w:rsid w:val="00FF26E1"/>
    <w:rsid w:val="00FF2804"/>
    <w:rsid w:val="00FF2A4E"/>
    <w:rsid w:val="00FF2E98"/>
    <w:rsid w:val="00FF2F90"/>
    <w:rsid w:val="00FF34DD"/>
    <w:rsid w:val="00FF37BD"/>
    <w:rsid w:val="00FF3CED"/>
    <w:rsid w:val="00FF3F20"/>
    <w:rsid w:val="00FF49BB"/>
    <w:rsid w:val="00FF4A69"/>
    <w:rsid w:val="00FF4C4E"/>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B306E4"/>
    <w:rsid w:val="01D27A5F"/>
    <w:rsid w:val="0201766A"/>
    <w:rsid w:val="02151F95"/>
    <w:rsid w:val="022E47B0"/>
    <w:rsid w:val="02554999"/>
    <w:rsid w:val="02574326"/>
    <w:rsid w:val="025B75F9"/>
    <w:rsid w:val="02767EF6"/>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EA3121"/>
    <w:rsid w:val="05EB37CA"/>
    <w:rsid w:val="05EF39F0"/>
    <w:rsid w:val="060D79A1"/>
    <w:rsid w:val="060E00E0"/>
    <w:rsid w:val="06257099"/>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585A2D"/>
    <w:rsid w:val="0A594E3E"/>
    <w:rsid w:val="0A5C768D"/>
    <w:rsid w:val="0A6F50FD"/>
    <w:rsid w:val="0A934843"/>
    <w:rsid w:val="0A980D85"/>
    <w:rsid w:val="0A9E4A8D"/>
    <w:rsid w:val="0A9F2012"/>
    <w:rsid w:val="0AAA6D9C"/>
    <w:rsid w:val="0AB53627"/>
    <w:rsid w:val="0ACE1EAB"/>
    <w:rsid w:val="0AE65CB9"/>
    <w:rsid w:val="0AE96B11"/>
    <w:rsid w:val="0AFD09EB"/>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3055B8"/>
    <w:rsid w:val="1A5655AF"/>
    <w:rsid w:val="1A6B5CD7"/>
    <w:rsid w:val="1A9B675D"/>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B701AA"/>
    <w:rsid w:val="1CCA0F66"/>
    <w:rsid w:val="1CDE446D"/>
    <w:rsid w:val="1CE20210"/>
    <w:rsid w:val="1D464FEE"/>
    <w:rsid w:val="1D644902"/>
    <w:rsid w:val="1D8C2BA2"/>
    <w:rsid w:val="1D905228"/>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A317AB"/>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462DA6"/>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B2072"/>
    <w:rsid w:val="270F1235"/>
    <w:rsid w:val="271D238B"/>
    <w:rsid w:val="273460AC"/>
    <w:rsid w:val="2737495D"/>
    <w:rsid w:val="27862FAB"/>
    <w:rsid w:val="278F67DD"/>
    <w:rsid w:val="27B778B7"/>
    <w:rsid w:val="27CE4805"/>
    <w:rsid w:val="27DC01C9"/>
    <w:rsid w:val="27EA6D62"/>
    <w:rsid w:val="28300784"/>
    <w:rsid w:val="28630E79"/>
    <w:rsid w:val="289E6725"/>
    <w:rsid w:val="29057EC1"/>
    <w:rsid w:val="290E28AF"/>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35729B"/>
    <w:rsid w:val="2C4628DA"/>
    <w:rsid w:val="2C622710"/>
    <w:rsid w:val="2C7A1A31"/>
    <w:rsid w:val="2C7C7D79"/>
    <w:rsid w:val="2C9466E2"/>
    <w:rsid w:val="2CAF6B04"/>
    <w:rsid w:val="2CB0279E"/>
    <w:rsid w:val="2CD12AE5"/>
    <w:rsid w:val="2D3A323B"/>
    <w:rsid w:val="2D4B55E5"/>
    <w:rsid w:val="2D53589F"/>
    <w:rsid w:val="2D7646A7"/>
    <w:rsid w:val="2DDA7850"/>
    <w:rsid w:val="2DDC0104"/>
    <w:rsid w:val="2DE379BB"/>
    <w:rsid w:val="2E0177B9"/>
    <w:rsid w:val="2E034F95"/>
    <w:rsid w:val="2E1D2BF2"/>
    <w:rsid w:val="2E3B2A47"/>
    <w:rsid w:val="2E6003A4"/>
    <w:rsid w:val="2E69729D"/>
    <w:rsid w:val="2E8543E2"/>
    <w:rsid w:val="2E9B575E"/>
    <w:rsid w:val="2EB809B1"/>
    <w:rsid w:val="2EB81831"/>
    <w:rsid w:val="2ECF7A85"/>
    <w:rsid w:val="2EE054B3"/>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3E32DB1"/>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3C5369"/>
    <w:rsid w:val="3D66205D"/>
    <w:rsid w:val="3D6D5EA9"/>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397D57"/>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3C31F7"/>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2F63B4F"/>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C11D6"/>
    <w:rsid w:val="58EF47AD"/>
    <w:rsid w:val="59033141"/>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CE771F"/>
    <w:rsid w:val="5DD3556C"/>
    <w:rsid w:val="5DE6704B"/>
    <w:rsid w:val="5DEC3B70"/>
    <w:rsid w:val="5DF84369"/>
    <w:rsid w:val="5DF92DCB"/>
    <w:rsid w:val="5E280CB5"/>
    <w:rsid w:val="5E447267"/>
    <w:rsid w:val="5E4A572D"/>
    <w:rsid w:val="5E5667A6"/>
    <w:rsid w:val="5E676802"/>
    <w:rsid w:val="5E6C7C78"/>
    <w:rsid w:val="5E72699B"/>
    <w:rsid w:val="5E815CED"/>
    <w:rsid w:val="5E887A26"/>
    <w:rsid w:val="5EC56393"/>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660EE"/>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D464DCC"/>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65C61"/>
    <w:rsid w:val="78FB1BD1"/>
    <w:rsid w:val="79213328"/>
    <w:rsid w:val="7964511F"/>
    <w:rsid w:val="799E7491"/>
    <w:rsid w:val="799F3F47"/>
    <w:rsid w:val="79A72484"/>
    <w:rsid w:val="79BA471D"/>
    <w:rsid w:val="79DF005F"/>
    <w:rsid w:val="79E028EC"/>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694213"/>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193BA9-BB2F-44B3-94A4-4555B0543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5528"/>
    <w:pPr>
      <w:spacing w:after="200" w:line="276" w:lineRule="auto"/>
    </w:pPr>
    <w:rPr>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qFormat/>
    <w:pPr>
      <w:keepNext/>
      <w:keepLines/>
      <w:spacing w:before="260" w:after="260" w:line="413" w:lineRule="auto"/>
      <w:outlineLvl w:val="1"/>
    </w:pPr>
    <w:rPr>
      <w:rFonts w:ascii="Arial" w:eastAsia="黑体" w:hAnsi="Arial"/>
      <w:b/>
      <w:sz w:val="32"/>
    </w:rPr>
  </w:style>
  <w:style w:type="paragraph" w:styleId="Heading3">
    <w:name w:val="heading 3"/>
    <w:basedOn w:val="Normal"/>
    <w:next w:val="Normal"/>
    <w:link w:val="Heading3Char"/>
    <w:uiPriority w:val="9"/>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uiPriority w:val="9"/>
    <w:qFormat/>
    <w:pPr>
      <w:ind w:left="1418" w:hanging="1418"/>
      <w:outlineLvl w:val="3"/>
    </w:pPr>
    <w:rPr>
      <w:sz w:val="24"/>
    </w:rPr>
  </w:style>
  <w:style w:type="paragraph" w:styleId="Heading5">
    <w:name w:val="heading 5"/>
    <w:basedOn w:val="Normal"/>
    <w:next w:val="Normal"/>
    <w:uiPriority w:val="9"/>
    <w:qFormat/>
    <w:pPr>
      <w:spacing w:after="0"/>
      <w:outlineLvl w:val="4"/>
    </w:pPr>
    <w:rPr>
      <w:rFonts w:ascii="宋体" w:hAnsi="宋体" w:hint="eastAsia"/>
      <w:b/>
      <w:color w:val="66666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rPr>
      <w:sz w:val="20"/>
      <w:szCs w:val="20"/>
    </w:rPr>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 w:val="20"/>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character" w:styleId="Strong">
    <w:name w:val="Strong"/>
    <w:uiPriority w:val="22"/>
    <w:qFormat/>
    <w:rPr>
      <w:b/>
    </w:rPr>
  </w:style>
  <w:style w:type="character" w:styleId="FollowedHyperlink">
    <w:name w:val="FollowedHyperlink"/>
    <w:uiPriority w:val="99"/>
    <w:unhideWhenUsed/>
    <w:qFormat/>
    <w:rPr>
      <w:color w:val="2779B6"/>
      <w:u w:val="single"/>
    </w:rPr>
  </w:style>
  <w:style w:type="character" w:styleId="Emphasis">
    <w:name w:val="Emphasis"/>
    <w:uiPriority w:val="20"/>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Heading3Char">
    <w:name w:val="Heading 3 Char"/>
    <w:link w:val="Heading3"/>
    <w:uiPriority w:val="9"/>
    <w:qFormat/>
    <w:rPr>
      <w:b/>
      <w:bCs/>
      <w:sz w:val="32"/>
      <w:szCs w:val="32"/>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aliases w:val="List Paragraph Char,- Bullets Char,목록 단락 Char,リスト段落 Char,?? ?? Char,????? Char,???? Char,Lista1 Char,列出段落1 Char,中等深浅网格 1 - 着色 21 Char,列表段落 Char,リスト段落 Char1,- Bullets Char1,Lista1 Char1,?? ?? Char1,????? Char1,???? Char1,列出段落 Char1"/>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styleId="PlaceholderText">
    <w:name w:val="Placeholder Text"/>
    <w:basedOn w:val="DefaultParagraphFont"/>
    <w:uiPriority w:val="99"/>
    <w:semiHidden/>
    <w:qFormat/>
    <w:rPr>
      <w:color w:val="808080"/>
    </w:rPr>
  </w:style>
  <w:style w:type="paragraph" w:styleId="ListParagraph">
    <w:name w:val="List Paragraph"/>
    <w:aliases w:val="- Bullets,목록 단락,リスト段落,列出段落,?? ??,?????,????,Lista1,中等深浅网格 1 - 着色 21,列表段落"/>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rsid w:val="00CC536B"/>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rsid w:val="00CC536B"/>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7131000">
      <w:bodyDiv w:val="1"/>
      <w:marLeft w:val="0"/>
      <w:marRight w:val="0"/>
      <w:marTop w:val="0"/>
      <w:marBottom w:val="0"/>
      <w:divBdr>
        <w:top w:val="none" w:sz="0" w:space="0" w:color="auto"/>
        <w:left w:val="none" w:sz="0" w:space="0" w:color="auto"/>
        <w:bottom w:val="none" w:sz="0" w:space="0" w:color="auto"/>
        <w:right w:val="none" w:sz="0" w:space="0" w:color="auto"/>
      </w:divBdr>
    </w:div>
    <w:div w:id="1889757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Microsoft_Visio_2003-2010___11111111111111111111111111111111111.vsd"/><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image" Target="media/image10.jp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9.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oleObject" Target="embeddings/Microsoft_Visio_2003-2010___33332222222222222222222222222222222.vsd"/><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1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15</Pages>
  <Words>5780</Words>
  <Characters>32951</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38654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27</cp:revision>
  <dcterms:created xsi:type="dcterms:W3CDTF">2019-03-28T03:37:00Z</dcterms:created>
  <dcterms:modified xsi:type="dcterms:W3CDTF">2019-03-29T13:09:00Z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